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F72F5" w14:textId="77777777" w:rsidR="00FD4035" w:rsidRPr="00F91217" w:rsidRDefault="00500936" w:rsidP="00F91217">
      <w:pPr>
        <w:spacing w:line="276" w:lineRule="auto"/>
        <w:rPr>
          <w:rFonts w:ascii="Arial" w:hAnsi="Arial" w:cs="Arial"/>
          <w:color w:val="404040" w:themeColor="text1" w:themeTint="BF"/>
          <w:sz w:val="20"/>
          <w:szCs w:val="20"/>
        </w:rPr>
      </w:pPr>
      <w:r w:rsidRPr="00F91217">
        <w:rPr>
          <w:rFonts w:ascii="Arial" w:hAnsi="Arial" w:cs="Arial"/>
          <w:color w:val="404040" w:themeColor="text1" w:themeTint="BF"/>
          <w:sz w:val="16"/>
          <w:szCs w:val="16"/>
        </w:rPr>
        <w:t>CemeCon AG</w:t>
      </w:r>
      <w:r w:rsidRPr="00F91217">
        <w:rPr>
          <w:rFonts w:ascii="Arial" w:hAnsi="Arial" w:cs="Arial"/>
          <w:sz w:val="16"/>
          <w:szCs w:val="16"/>
        </w:rPr>
        <w:t xml:space="preserve"> </w:t>
      </w:r>
      <w:r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Adenauerstr. 20 A4</w:t>
      </w:r>
      <w:r w:rsidRPr="00F91217">
        <w:rPr>
          <w:rFonts w:ascii="Arial" w:hAnsi="Arial" w:cs="Arial"/>
          <w:sz w:val="16"/>
          <w:szCs w:val="16"/>
        </w:rPr>
        <w:t xml:space="preserve"> </w:t>
      </w:r>
      <w:r w:rsidR="00B33A40" w:rsidRPr="00F91217">
        <w:rPr>
          <w:rFonts w:ascii="Arial" w:hAnsi="Arial" w:cs="Arial"/>
          <w:b/>
          <w:color w:val="1064AD"/>
          <w:sz w:val="16"/>
          <w:szCs w:val="16"/>
        </w:rPr>
        <w:t>•</w:t>
      </w:r>
      <w:r w:rsidRPr="00F91217">
        <w:rPr>
          <w:rFonts w:ascii="Arial" w:hAnsi="Arial" w:cs="Arial"/>
          <w:sz w:val="16"/>
          <w:szCs w:val="16"/>
        </w:rPr>
        <w:t xml:space="preserve"> </w:t>
      </w:r>
      <w:r w:rsidRPr="00F91217">
        <w:rPr>
          <w:rFonts w:ascii="Arial" w:hAnsi="Arial" w:cs="Arial"/>
          <w:color w:val="404040" w:themeColor="text1" w:themeTint="BF"/>
          <w:sz w:val="16"/>
          <w:szCs w:val="16"/>
        </w:rPr>
        <w:t>D-52146 Würsele</w:t>
      </w:r>
      <w:r w:rsidR="006C629A" w:rsidRPr="00F91217">
        <w:rPr>
          <w:rFonts w:ascii="Arial" w:hAnsi="Arial" w:cs="Arial"/>
          <w:color w:val="404040" w:themeColor="text1" w:themeTint="BF"/>
          <w:sz w:val="16"/>
          <w:szCs w:val="16"/>
        </w:rPr>
        <w:t>n</w:t>
      </w:r>
    </w:p>
    <w:p w14:paraId="11FA063C" w14:textId="77777777" w:rsidR="006C629A" w:rsidRPr="00F91217" w:rsidRDefault="006C629A" w:rsidP="00F91217">
      <w:pPr>
        <w:spacing w:line="276" w:lineRule="auto"/>
        <w:rPr>
          <w:rFonts w:ascii="Arial" w:hAnsi="Arial" w:cs="Arial"/>
          <w:color w:val="404040" w:themeColor="text1" w:themeTint="BF"/>
          <w:sz w:val="20"/>
          <w:szCs w:val="20"/>
        </w:rPr>
      </w:pPr>
    </w:p>
    <w:p w14:paraId="3FCDEE7C" w14:textId="3DBCF9C1" w:rsidR="006A1DBE" w:rsidRPr="00F91217" w:rsidRDefault="006B77D5" w:rsidP="00F91217">
      <w:pPr>
        <w:tabs>
          <w:tab w:val="left" w:pos="2260"/>
        </w:tabs>
        <w:spacing w:line="276" w:lineRule="auto"/>
        <w:rPr>
          <w:rFonts w:ascii="Arial" w:hAnsi="Arial" w:cs="Arial"/>
          <w:color w:val="000000" w:themeColor="text1"/>
          <w:sz w:val="20"/>
          <w:szCs w:val="20"/>
        </w:rPr>
      </w:pPr>
      <w:r w:rsidRPr="00F91217">
        <w:rPr>
          <w:rFonts w:ascii="Arial" w:hAnsi="Arial" w:cs="Arial"/>
          <w:color w:val="000000" w:themeColor="text1"/>
          <w:sz w:val="20"/>
          <w:szCs w:val="20"/>
        </w:rPr>
        <w:t xml:space="preserve">Pressemitteilung </w:t>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r>
      <w:r w:rsidRPr="00F91217">
        <w:rPr>
          <w:rFonts w:ascii="Arial" w:hAnsi="Arial" w:cs="Arial"/>
          <w:color w:val="000000" w:themeColor="text1"/>
          <w:sz w:val="20"/>
          <w:szCs w:val="20"/>
        </w:rPr>
        <w:tab/>
        <w:t xml:space="preserve">Würselen, den </w:t>
      </w:r>
      <w:r w:rsidR="00F57816">
        <w:rPr>
          <w:rFonts w:ascii="Arial" w:hAnsi="Arial" w:cs="Arial"/>
          <w:color w:val="000000" w:themeColor="text1"/>
          <w:sz w:val="20"/>
          <w:szCs w:val="20"/>
        </w:rPr>
        <w:t>24</w:t>
      </w:r>
      <w:r w:rsidRPr="00F91217">
        <w:rPr>
          <w:rFonts w:ascii="Arial" w:hAnsi="Arial" w:cs="Arial"/>
          <w:color w:val="000000" w:themeColor="text1"/>
          <w:sz w:val="20"/>
          <w:szCs w:val="20"/>
        </w:rPr>
        <w:t>.0</w:t>
      </w:r>
      <w:r w:rsidR="00084984">
        <w:rPr>
          <w:rFonts w:ascii="Arial" w:hAnsi="Arial" w:cs="Arial"/>
          <w:color w:val="000000" w:themeColor="text1"/>
          <w:sz w:val="20"/>
          <w:szCs w:val="20"/>
        </w:rPr>
        <w:t>9</w:t>
      </w:r>
      <w:r w:rsidRPr="00F91217">
        <w:rPr>
          <w:rFonts w:ascii="Arial" w:hAnsi="Arial" w:cs="Arial"/>
          <w:color w:val="000000" w:themeColor="text1"/>
          <w:sz w:val="20"/>
          <w:szCs w:val="20"/>
        </w:rPr>
        <w:t>.2025</w:t>
      </w:r>
    </w:p>
    <w:p w14:paraId="4E29B131" w14:textId="77777777" w:rsidR="00F57816" w:rsidRDefault="00F57816" w:rsidP="00F57816">
      <w:pPr>
        <w:pStyle w:val="Untertitel"/>
        <w:rPr>
          <w:u w:val="single"/>
        </w:rPr>
      </w:pPr>
    </w:p>
    <w:p w14:paraId="7E5E0A81" w14:textId="751E525C" w:rsidR="000D532C" w:rsidRDefault="000D532C" w:rsidP="000D532C">
      <w:pPr>
        <w:pStyle w:val="berschrift1"/>
      </w:pPr>
      <w:r>
        <w:t>Branchen im Umbruch: Antriebswende verändert Zerspanaufgaben</w:t>
      </w:r>
      <w:r w:rsidR="00E467B3">
        <w:t xml:space="preserve">. </w:t>
      </w:r>
      <w:r w:rsidR="00E467B3" w:rsidRPr="00B6477E">
        <w:t xml:space="preserve">Hochleistungsbeschichtungen von CemeCon </w:t>
      </w:r>
      <w:r w:rsidR="00E467B3">
        <w:t>als Lösung</w:t>
      </w:r>
    </w:p>
    <w:p w14:paraId="78C5F809" w14:textId="77777777" w:rsidR="000D532C" w:rsidRDefault="000D532C" w:rsidP="000D532C">
      <w:pPr>
        <w:pStyle w:val="Untertitel"/>
      </w:pPr>
      <w:r w:rsidRPr="00B6477E">
        <w:t>Elektroantriebe ersetzen immer häufiger klassische Verbrennungsmotoren. Infolgedessen werden viele Motorenbauteile nicht mehr benötigt. An ihre Stelle treten völlig neue Komponenten aus teilweise anspruchsvoll zu zerspanenden Materialien – mit entsprechenden neuen Anforderungen an Zerspanwerkzeuge. Werkzeughersteller können dank Hochleistungsbeschichtungen von CemeCon diesen Herausforderungen gelassen begegnen.</w:t>
      </w:r>
    </w:p>
    <w:p w14:paraId="5DC9772A" w14:textId="77777777" w:rsidR="000D532C" w:rsidRDefault="000D532C" w:rsidP="000D532C">
      <w:r>
        <w:t>Die Abkehr von herkömmlichen Antrieben wird vor allem in der Automobilindustrie immer deutlicher. Dabei durchdringt die Elektrifizierung längst weitaus mehr Bereiche: Auch Zweiräder, Baumaschinen, motorisierte Arbeitsgeräte oder Flurfördermittel wie Teleskoplader und Gabelstapler werden Schritt für Schritt mit elektrischen Antrieben ausgestattet. Ein tiefgreifender Strukturwandel, der die Zerspanungsindustrie zweifellos vor Herausforderungen stellt. Denn überall dort, wo der Verbrennungsmotor durch einen elektrischen Antrieb ersetzt wird, werden andere Komponenten verbaut. Veränderte Formen und moderne Materialien stellen dabei grundlegend neue Anforderungen an Prozesse und Werkzeuge.</w:t>
      </w:r>
    </w:p>
    <w:p w14:paraId="14ED76E1" w14:textId="77777777" w:rsidR="000D532C" w:rsidRDefault="000D532C" w:rsidP="000D532C">
      <w:pPr>
        <w:pStyle w:val="berschrift2"/>
      </w:pPr>
      <w:r>
        <w:t>Neue Materialien – neue Herausforderungen – neue Chancen</w:t>
      </w:r>
    </w:p>
    <w:p w14:paraId="74F64970" w14:textId="77777777" w:rsidR="000D532C" w:rsidRDefault="000D532C" w:rsidP="000D532C">
      <w:r>
        <w:t>Bisher lag ein Großteil der Zerspanaufgaben bei Aluminium-, Eisenguss- und Stahlbauteilen für Motorblöcke, Zylinderköpfe oder Kurbelwellen der Verbrenner. Heute bestehen typische Bauteile elektrischer Antriebssysteme – Motorgehäuse, Batterierahmen oder Komponenten für das Thermomanagement – zunehmend aus Aluminium- und Magnesiumlegierungen. Diese Werkstoffe sind anspruchsvoll in der Bearbeitung – dabei oft zusätzlich dünnwandig und damit sehr vibrationsempfindlich. Besonders komplex ist die Mischbearbeitung von unterschiedlichen Materialkombinationen, etwa Aluminium-Motorgehäuse mit eingepressten Stahlbuchsen.</w:t>
      </w:r>
    </w:p>
    <w:p w14:paraId="3ABD61AA" w14:textId="77777777" w:rsidR="000D532C" w:rsidRDefault="000D532C" w:rsidP="000D532C"/>
    <w:p w14:paraId="73D0305C" w14:textId="77777777" w:rsidR="000D532C" w:rsidRDefault="000D532C" w:rsidP="000D532C"/>
    <w:p w14:paraId="5CAA62C1" w14:textId="77777777" w:rsidR="000D532C" w:rsidRDefault="000D532C" w:rsidP="000D532C"/>
    <w:p w14:paraId="588BB07D" w14:textId="77777777" w:rsidR="000D532C" w:rsidRDefault="000D532C" w:rsidP="000D532C"/>
    <w:p w14:paraId="276C3444" w14:textId="77777777" w:rsidR="000D532C" w:rsidRDefault="000D532C" w:rsidP="000D532C">
      <w:r>
        <w:t>Für Werkzeugbauer bedeutet diese neue Materialvielfalt: Zahlreiche bisherige Lösungen haben bald ausgedient. Doch das muss den eigenen wirtschaftlichen Erfolg nicht gefährden – er lässt sich mit abgestimmten, spezialisierten Präzisionswerkzeugen festigen und sogar ausbauen. „Einen guten Weg geht man hier mit maßgeschneiderten Beschichtungstechnologien“, ist Inka Harrand überzeugt. Die erfahrene Produktmanagerin für Cutting Inserts bei CemeCon erläutert die zielführende Herangehensweise: „Um die maximale Performance zu gewährleisten, identifizieren wir zunächst den richtigen Schichtwerkstoff. Dann schneiden wir die Beschichtung exakt auf Werkzeug, Bauteilgeometrie, -material und Bearbeitungssituation zu. Mit unseren hochentwickelten Verfahren tragen wir entscheidend zu höchster Präzision und makellosen Oberflächengüten in jeder spezifischen Anwendung bei.“</w:t>
      </w:r>
    </w:p>
    <w:p w14:paraId="7D1DE1CD" w14:textId="77777777" w:rsidR="000D532C" w:rsidRDefault="000D532C" w:rsidP="000D532C">
      <w:pPr>
        <w:pStyle w:val="berschrift2"/>
      </w:pPr>
      <w:r>
        <w:t>Beschichtungen der Zukunft schon heute nutzen</w:t>
      </w:r>
    </w:p>
    <w:p w14:paraId="7E6C7226" w14:textId="77777777" w:rsidR="000D532C" w:rsidRDefault="000D532C" w:rsidP="000D532C">
      <w:r>
        <w:t>Für die besonderen Anforderungen, die die modernen Leichtbauwerkstoffe – Aluminium- und Magnesiumlegierungen – bei der Bearbeitung an Zerspanwerkzeuge stellen, bietet CemeCon die exakt passende Antwort. Die HiPIMS-Beschichtung AluCon® für Schaftwerkzeuge und Wendeschneidplatten etwa hat sich bereits in außerordentlich vielen Anwendungen bewiesen. Sie sorgt mit ihrer nur 2 µm dünnen, glatten Beschichtung äußerst effektiv dafür, dass Aufbauschneiden erst gar nicht entstehen. Zugleich ermöglicht AluCon® durch seine hohe Härte und die nanokristalline Struktur herausragend lange Standzeiten und hohe Schnittgeschwindigkeiten bei der Alubearbeitung – beispielsweise für Batteriegehäuse.</w:t>
      </w:r>
    </w:p>
    <w:p w14:paraId="2164259A" w14:textId="77777777" w:rsidR="000D532C" w:rsidRDefault="000D532C" w:rsidP="000D532C">
      <w:r>
        <w:t xml:space="preserve">Ein weiteres wichtiges zu bearbeitendes Bauteil ist der Scrollverdichter. Er ist ein zentrales Element des Temperaturmanagements in Elektrofahrzeugen und wurde bislang zumeist aus schweren Eisenwerkstoffen gefertigt. Mit der Umstellung auf Aluminium ist der Verdichter ein aktuelles Paradebeispiel für den Materialwandel durch den Leichtbauanspruch. Hier sind Werkzeuge mit angepassten CemeCon Diamant-Beschichtungen der CCDia®-Serie eine ideale Lösung. Sie ermöglichen eine präzise, prozesssichere sowie hocheffiziente und wirtschaftliche Bearbeitung der Alulegierungen mit erhöhten Siliziumanteilen, aus denen die komplex geformten Bauteile heute hergestellt werden. </w:t>
      </w:r>
    </w:p>
    <w:p w14:paraId="1A0339EC" w14:textId="77777777" w:rsidR="000D532C" w:rsidRDefault="000D532C" w:rsidP="000D532C">
      <w:r>
        <w:t>Auch andere zukunftsfähige Beschichtungslösungen sind schon im bewährten Einsatz: Für die anspruchsvolle Mischbearbeitung von Alu-Stahl-Bauteilen etwa bietet CemeCon mit InoxaCon® und InoxaCon®Plus Werkzeugbeschichtungen mit hohem Verschleißwiderstand. Der charakteristisch rotgoldene HiPIMS-Schichtwerkstoff ist mit seinem ausgewogenen Verhältnis von Härte und Zähigkeit und seiner sehr hohen Temperaturbeständigkeit prädestiniert für Hochleistungsanwendungen in diesem Bereich.</w:t>
      </w:r>
    </w:p>
    <w:p w14:paraId="08D1D653" w14:textId="77777777" w:rsidR="000D532C" w:rsidRDefault="000D532C" w:rsidP="000D532C">
      <w:pPr>
        <w:pStyle w:val="berschrift2"/>
      </w:pPr>
      <w:r>
        <w:t>Aktive Partnerschaft von Anfang an</w:t>
      </w:r>
    </w:p>
    <w:p w14:paraId="7517DB7B" w14:textId="77777777" w:rsidR="000D532C" w:rsidRDefault="000D532C" w:rsidP="000D532C">
      <w:r>
        <w:t xml:space="preserve">„Wer auf den richtigen Partner setzt, kann sich mit seinem Werkzeugangebot langfristig im dynamischen Wettbewerb behaupten“, fasst Manfred Weigand, CemeCon Produktmanager Round Tools, zusammen. „Unsere jahrzehntelang gewachsene Materialkompetenz, die vom engen Austausch geprägte Zusammenarbeit mit Anwendern sowie die Leistungsfähigkeit unseres eigenen Beschichtungszentrums machen uns zum aktiven, strategischen </w:t>
      </w:r>
      <w:r>
        <w:lastRenderedPageBreak/>
        <w:t>‚Verbündeten‘ in der Werkzeugentwicklung.“  Dabei geht es ausdrücklich um eine aktive Partnerschaft: Durch frühzeitige Beratung, Engineering und Prozessbegleitung bereits in der Entwicklungsphase wird die optimale Beschichtung zu einem integralen Bestandteil des Gesamtkonzepts „Präzisionswerkzeug der Zukunft“.</w:t>
      </w:r>
    </w:p>
    <w:p w14:paraId="20472C03" w14:textId="77777777" w:rsidR="000D532C" w:rsidRDefault="000D532C" w:rsidP="000D532C">
      <w:pPr>
        <w:rPr>
          <w:rStyle w:val="Hervorhebung"/>
        </w:rPr>
      </w:pPr>
    </w:p>
    <w:p w14:paraId="2F4BF9C4" w14:textId="01FE9FDA" w:rsidR="000D532C" w:rsidRPr="00B6477E" w:rsidRDefault="000D532C" w:rsidP="000D532C">
      <w:pPr>
        <w:rPr>
          <w:rStyle w:val="Hervorhebung"/>
        </w:rPr>
      </w:pPr>
      <w:r w:rsidRPr="00B6477E">
        <w:rPr>
          <w:rStyle w:val="Hervorhebung"/>
        </w:rPr>
        <w:t>Kasten 1:</w:t>
      </w:r>
    </w:p>
    <w:p w14:paraId="10B9A641" w14:textId="77777777" w:rsidR="000D532C" w:rsidRDefault="000D532C" w:rsidP="000D532C">
      <w:pPr>
        <w:pStyle w:val="berschrift2"/>
      </w:pPr>
      <w:r w:rsidRPr="00B6477E">
        <w:t>AluCon® für NE-Metalle</w:t>
      </w:r>
    </w:p>
    <w:p w14:paraId="3D2BBB1E" w14:textId="77777777" w:rsidR="000D532C" w:rsidRPr="00B6477E" w:rsidRDefault="000D532C" w:rsidP="000D532C">
      <w:r>
        <w:t>Aluminiumlegierungen setzen sich als vielseitige Leichtbauwerkstoffe in immer mehr Anwendungen flächendeckend durch. Dank des TiB</w:t>
      </w:r>
      <w:r w:rsidRPr="00B6477E">
        <w:rPr>
          <w:vertAlign w:val="subscript"/>
        </w:rPr>
        <w:t>2</w:t>
      </w:r>
      <w:r>
        <w:t>-basierten HiPIMS-Schichtwerkstoffs AluCon® begegnen Zerspaner den Herausforderungen bei der Bearbeitung von Aluminium und anderen NE-Metallen gelassen. AluCon® ist ein nanokristalliner, extrem dichter und zugleich glatter Schichtwerkstoff mit maximaler Schichthaftung und einer Härte bis 4.000 HV</w:t>
      </w:r>
      <w:r w:rsidRPr="00B6477E">
        <w:rPr>
          <w:vertAlign w:val="subscript"/>
        </w:rPr>
        <w:t>0,05</w:t>
      </w:r>
      <w:r>
        <w:t>. Er verhindert effektiv Aufbauschneiden und gewährleistet auch bei hohen Temperaturen optimale Zerspanergebnisse.</w:t>
      </w:r>
    </w:p>
    <w:p w14:paraId="51B64DE1" w14:textId="77777777" w:rsidR="000D532C" w:rsidRDefault="000D532C" w:rsidP="000D532C"/>
    <w:p w14:paraId="59D6A4BA" w14:textId="77777777" w:rsidR="000D532C" w:rsidRPr="00B6477E" w:rsidRDefault="000D532C" w:rsidP="000D532C">
      <w:pPr>
        <w:rPr>
          <w:rStyle w:val="Hervorhebung"/>
        </w:rPr>
      </w:pPr>
      <w:r w:rsidRPr="00B6477E">
        <w:rPr>
          <w:rStyle w:val="Hervorhebung"/>
        </w:rPr>
        <w:t xml:space="preserve">Kasten </w:t>
      </w:r>
      <w:r>
        <w:rPr>
          <w:rStyle w:val="Hervorhebung"/>
        </w:rPr>
        <w:t>2</w:t>
      </w:r>
      <w:r w:rsidRPr="00B6477E">
        <w:rPr>
          <w:rStyle w:val="Hervorhebung"/>
        </w:rPr>
        <w:t>:</w:t>
      </w:r>
    </w:p>
    <w:p w14:paraId="1A7A544E" w14:textId="77777777" w:rsidR="000D532C" w:rsidRDefault="000D532C" w:rsidP="000D532C">
      <w:pPr>
        <w:pStyle w:val="berschrift2"/>
      </w:pPr>
      <w:r w:rsidRPr="00ED62EE">
        <w:t>InoxaCon®Plus für rostfreie Stähle, Titan und Stähle bis 70 HRC</w:t>
      </w:r>
    </w:p>
    <w:p w14:paraId="6200FAEB" w14:textId="77777777" w:rsidR="000D532C" w:rsidRDefault="000D532C" w:rsidP="000D532C">
      <w:r w:rsidRPr="00ED62EE">
        <w:t>Sehr harte und zugleich zähe Werkstoffe stellen hohe Anforderungen an Zerspanwerkzeuge. Speziell für die hochpräzise Bearbeitung von hochlegierten Stählen oder Titan hat CemeCon den Schichtwerkstoff InoxaCon®Plus entwickelt. Er gewährleistet dank seiner Temperaturstabilität, einer herausragenden Haftung und hoher Härtegrade eine zuverlässige Prozesssicherheit und lange Standzeiten. Seine sehr glatte Oberfläche mit äußerst geringen Reibwerten verhindert zudem effektiv Aufbauschneiden und Adhäsionen.</w:t>
      </w:r>
    </w:p>
    <w:p w14:paraId="5AA6E741" w14:textId="77777777" w:rsidR="000D532C" w:rsidRDefault="000D532C" w:rsidP="000D532C"/>
    <w:p w14:paraId="5002994E" w14:textId="77777777" w:rsidR="000D532C" w:rsidRPr="00ED62EE" w:rsidRDefault="000D532C" w:rsidP="000D532C">
      <w:pPr>
        <w:rPr>
          <w:i/>
          <w:iCs/>
        </w:rPr>
      </w:pPr>
      <w:r w:rsidRPr="00ED62EE">
        <w:rPr>
          <w:rStyle w:val="Hervorhebung"/>
        </w:rPr>
        <w:t>Bildunterschrift</w:t>
      </w:r>
      <w:r>
        <w:rPr>
          <w:rStyle w:val="Hervorhebung"/>
        </w:rPr>
        <w:t xml:space="preserve"> 1</w:t>
      </w:r>
      <w:r w:rsidRPr="00ED62EE">
        <w:rPr>
          <w:rStyle w:val="Hervorhebung"/>
        </w:rPr>
        <w:t>:</w:t>
      </w:r>
    </w:p>
    <w:p w14:paraId="0EC0265F" w14:textId="77777777" w:rsidR="000D532C" w:rsidRDefault="000D532C" w:rsidP="000D532C">
      <w:r w:rsidRPr="00ED62EE">
        <w:t>Die Antriebswende zum Elektromotor sorgt für viele neue Zerspanaufgaben. Neuartige Bauteile, etwa aus Aluminium- und Magnesiumlegierungen, sind anspruchsvoll in der Bearbeitung</w:t>
      </w:r>
    </w:p>
    <w:p w14:paraId="764892BF" w14:textId="77777777" w:rsidR="00800990" w:rsidRDefault="00800990" w:rsidP="000D532C"/>
    <w:p w14:paraId="03B8849D" w14:textId="58C41D5A" w:rsidR="00800990" w:rsidRPr="00ED62EE" w:rsidRDefault="000D532C" w:rsidP="000D532C">
      <w:pPr>
        <w:rPr>
          <w:rStyle w:val="Hervorhebung"/>
        </w:rPr>
      </w:pPr>
      <w:r w:rsidRPr="00ED62EE">
        <w:rPr>
          <w:rStyle w:val="Hervorhebung"/>
        </w:rPr>
        <w:t>Bildunterschrift</w:t>
      </w:r>
      <w:r>
        <w:rPr>
          <w:rStyle w:val="Hervorhebung"/>
        </w:rPr>
        <w:t xml:space="preserve"> 2</w:t>
      </w:r>
      <w:r w:rsidRPr="00ED62EE">
        <w:rPr>
          <w:rStyle w:val="Hervorhebung"/>
        </w:rPr>
        <w:t>:</w:t>
      </w:r>
    </w:p>
    <w:p w14:paraId="3FABF5B6" w14:textId="77777777" w:rsidR="000D532C" w:rsidRDefault="000D532C" w:rsidP="000D532C">
      <w:r w:rsidRPr="00ED62EE">
        <w:t>Extrem glatt und mit Schichtdicken von nur 2 µm sorgt AluCon® äußerst effektiv dafür, dass Aufbauschneiden erst gar nicht entstehen</w:t>
      </w:r>
    </w:p>
    <w:p w14:paraId="7BF40FC4" w14:textId="77777777" w:rsidR="00800990" w:rsidRDefault="00800990" w:rsidP="000D532C"/>
    <w:p w14:paraId="42FE1305" w14:textId="77777777" w:rsidR="000D532C" w:rsidRPr="00ED62EE" w:rsidRDefault="000D532C" w:rsidP="000D532C">
      <w:pPr>
        <w:rPr>
          <w:i/>
          <w:iCs/>
        </w:rPr>
      </w:pPr>
      <w:r w:rsidRPr="00ED62EE">
        <w:rPr>
          <w:rStyle w:val="Hervorhebung"/>
        </w:rPr>
        <w:t>Bildunterschrift</w:t>
      </w:r>
      <w:r>
        <w:rPr>
          <w:rStyle w:val="Hervorhebung"/>
        </w:rPr>
        <w:t xml:space="preserve"> 3</w:t>
      </w:r>
      <w:r w:rsidRPr="00ED62EE">
        <w:rPr>
          <w:rStyle w:val="Hervorhebung"/>
        </w:rPr>
        <w:t>:</w:t>
      </w:r>
    </w:p>
    <w:p w14:paraId="282C80BB" w14:textId="77777777" w:rsidR="000D532C" w:rsidRDefault="000D532C" w:rsidP="000D532C">
      <w:r w:rsidRPr="00ED62EE">
        <w:t>CCDia®-Beschichtungen gewährleisten eine präzise und hocheffiziente Bearbeitung von Scrollverdichtern aus Aluminiumlegierungen mit erhöhten Siliziumanteilen</w:t>
      </w:r>
    </w:p>
    <w:p w14:paraId="5F74FDA4" w14:textId="77777777" w:rsidR="00084BAC" w:rsidRDefault="00084BAC" w:rsidP="00084BAC"/>
    <w:p w14:paraId="407C9F79" w14:textId="77777777" w:rsidR="00F57816" w:rsidRDefault="00F57816" w:rsidP="00F57816"/>
    <w:p w14:paraId="1ED324D6" w14:textId="77777777" w:rsidR="000D532C" w:rsidRDefault="000D532C" w:rsidP="00F57816"/>
    <w:p w14:paraId="1598157A" w14:textId="77777777" w:rsidR="000D532C" w:rsidRDefault="000D532C" w:rsidP="00F57816"/>
    <w:p w14:paraId="788EEDA3" w14:textId="77777777" w:rsidR="000D532C" w:rsidRDefault="000D532C" w:rsidP="00F57816"/>
    <w:p w14:paraId="03F26132" w14:textId="77777777" w:rsidR="000D532C" w:rsidRDefault="000D532C" w:rsidP="00F57816"/>
    <w:p w14:paraId="5842570E" w14:textId="77777777" w:rsidR="000D532C" w:rsidRDefault="000D532C" w:rsidP="00F57816"/>
    <w:p w14:paraId="57572935" w14:textId="77777777" w:rsidR="000D532C" w:rsidRDefault="000D532C" w:rsidP="00F57816"/>
    <w:p w14:paraId="0D93A1F4" w14:textId="77777777" w:rsidR="000D532C" w:rsidRDefault="000D532C" w:rsidP="00F57816"/>
    <w:p w14:paraId="1006A265" w14:textId="77777777" w:rsidR="000D532C" w:rsidRDefault="000D532C" w:rsidP="00F57816"/>
    <w:p w14:paraId="7066E069" w14:textId="77777777" w:rsidR="000D532C" w:rsidRDefault="000D532C" w:rsidP="00F57816"/>
    <w:p w14:paraId="7E85F90A" w14:textId="7770E135" w:rsidR="006B77D5" w:rsidRPr="007F2141" w:rsidRDefault="006B77D5" w:rsidP="00F57816">
      <w:pPr>
        <w:rPr>
          <w:b/>
          <w:bCs/>
          <w:sz w:val="28"/>
          <w:szCs w:val="28"/>
        </w:rPr>
      </w:pPr>
      <w:r w:rsidRPr="007F2141">
        <w:rPr>
          <w:b/>
          <w:bCs/>
          <w:sz w:val="28"/>
          <w:szCs w:val="28"/>
        </w:rPr>
        <w:t>Über die CemeCon AG</w:t>
      </w:r>
    </w:p>
    <w:p w14:paraId="4D4C2199" w14:textId="77777777" w:rsidR="001E0AA2" w:rsidRPr="007F2141" w:rsidRDefault="001E0AA2" w:rsidP="00F91217">
      <w:pPr>
        <w:tabs>
          <w:tab w:val="left" w:pos="2260"/>
        </w:tabs>
        <w:spacing w:line="276" w:lineRule="auto"/>
      </w:pPr>
    </w:p>
    <w:p w14:paraId="3F27B0E0" w14:textId="3FF81087" w:rsidR="006B77D5" w:rsidRPr="007F2141" w:rsidRDefault="006B77D5" w:rsidP="00F91217">
      <w:pPr>
        <w:tabs>
          <w:tab w:val="left" w:pos="2260"/>
        </w:tabs>
        <w:spacing w:line="276" w:lineRule="auto"/>
      </w:pPr>
      <w:r w:rsidRPr="007F2141">
        <w:t>CemeCon ist Weltmarktführer in der Diamant-Beschichtung und Technologieführer in der PVD- und vor allem HiPIMS-Beschichtung von Präzisions-Zerspanwerkzeugen. Die für Premium-Werkzeuge erforderlichen</w:t>
      </w:r>
      <w:r w:rsidR="00FE1D56">
        <w:t xml:space="preserve"> </w:t>
      </w:r>
      <w:r w:rsidRPr="007F2141">
        <w:t>Schichtwerkstoffe werden in den von CemeCon entwickelten Beschichtungsanlagen hergestellt.</w:t>
      </w:r>
      <w:r w:rsidR="00F57816">
        <w:t xml:space="preserve"> </w:t>
      </w:r>
      <w:r w:rsidRPr="007F2141">
        <w:t>Kunden nehmen die Kompetenzen sowohl im Beschichtungsservice als für die Inhouse</w:t>
      </w:r>
      <w:r w:rsidR="00F57816">
        <w:t xml:space="preserve"> </w:t>
      </w:r>
      <w:r w:rsidRPr="007F2141">
        <w:t>Beschichtung in der</w:t>
      </w:r>
      <w:r w:rsidR="00F57816">
        <w:t xml:space="preserve"> </w:t>
      </w:r>
      <w:r w:rsidRPr="007F2141">
        <w:t>eigenen Fertigung in Anspruch. Weltweit nutzen namhafte Werkzeughersteller die Technologie und das Expertenwissen von CemeCon für ihren eigenen Wettbewerbsvorsprung und zur Erschließung neuer Geschäftsfelder.</w:t>
      </w:r>
    </w:p>
    <w:p w14:paraId="43A6149B" w14:textId="312AEDC6" w:rsidR="006B77D5" w:rsidRPr="007F2141" w:rsidRDefault="006B77D5" w:rsidP="00F91217">
      <w:pPr>
        <w:tabs>
          <w:tab w:val="left" w:pos="2260"/>
        </w:tabs>
        <w:spacing w:line="276" w:lineRule="auto"/>
      </w:pPr>
      <w:r w:rsidRPr="007F2141">
        <w:t>CemeCon hat die Zukunftstechnologie HiPIMS zur Marktreife gebracht. Sie vereint die Vorteile aller gängigen PVD-Beschichtungsverfahren – und das mit hoher Wirtschaftlichkeit. Mit HiPIMS sind höchste Leistungsfähigkeit und eine signifikant längere Lebensdauer der Werkzeuge auch bei der Bearbeitung extrem schwer zu zerspanender Materialien möglich. Maximale Produktivität in der Zerspanung von innovativen Werkstoffen – wie faserverstärkte Kunststoffe, Keramiken oder Graphite – garantiert die von CemeCon entwickelte patentierte Multilayer-Technologie in der Diamant-Beschichtung. 1986 von Dr. Toni Leyendecker gegründet, expandiert die CemeCon AG seit über drei Jahrzehnten beständig. Am Stammsitz in Würselen betreibt das Unternehmen das weltweit größte Beschichtungszentrum. Von dort aus und von den Zentren in den USA, China und Japan aus sowie durch unsere</w:t>
      </w:r>
      <w:r w:rsidR="00F57816">
        <w:t xml:space="preserve"> </w:t>
      </w:r>
      <w:r w:rsidRPr="007F2141">
        <w:t>Vertriebspartner in Tschechien, Dänemark, Taiwan, Korea und Indien werden alle wichtigen internationalen Märkte bedient.</w:t>
      </w:r>
    </w:p>
    <w:p w14:paraId="360A37C1" w14:textId="77777777" w:rsidR="006B77D5" w:rsidRPr="00F91217" w:rsidRDefault="006B77D5" w:rsidP="00F91217">
      <w:pPr>
        <w:tabs>
          <w:tab w:val="left" w:pos="2260"/>
        </w:tabs>
        <w:spacing w:line="276" w:lineRule="auto"/>
        <w:rPr>
          <w:rFonts w:ascii="Arial" w:hAnsi="Arial" w:cs="Arial"/>
          <w:color w:val="000000" w:themeColor="text1"/>
          <w:sz w:val="20"/>
          <w:szCs w:val="20"/>
        </w:rPr>
      </w:pPr>
    </w:p>
    <w:p w14:paraId="7CDF5D1B" w14:textId="66406245" w:rsidR="006B77D5" w:rsidRPr="007F2141" w:rsidRDefault="006B77D5" w:rsidP="00F91217">
      <w:pPr>
        <w:tabs>
          <w:tab w:val="left" w:pos="2260"/>
        </w:tabs>
        <w:spacing w:line="276" w:lineRule="auto"/>
      </w:pPr>
      <w:r w:rsidRPr="007F2141">
        <w:rPr>
          <w:b/>
          <w:bCs/>
        </w:rPr>
        <w:t>Pressekontakt:</w:t>
      </w:r>
      <w:r w:rsidR="00F751D4">
        <w:rPr>
          <w:b/>
          <w:bCs/>
        </w:rPr>
        <w:t xml:space="preserve"> </w:t>
      </w:r>
      <w:r w:rsidRPr="007F2141">
        <w:t xml:space="preserve">CemeCon AG: Luisa Bartz 02405/4470-170 oder </w:t>
      </w:r>
      <w:hyperlink r:id="rId8" w:history="1">
        <w:r w:rsidRPr="007F2141">
          <w:t>luisa.bartz@cemecon.de</w:t>
        </w:r>
      </w:hyperlink>
      <w:r w:rsidRPr="007F2141">
        <w:t xml:space="preserve"> </w:t>
      </w:r>
    </w:p>
    <w:sectPr w:rsidR="006B77D5" w:rsidRPr="007F2141" w:rsidSect="00B608D6">
      <w:headerReference w:type="even" r:id="rId9"/>
      <w:headerReference w:type="default" r:id="rId10"/>
      <w:footerReference w:type="even" r:id="rId11"/>
      <w:footerReference w:type="default" r:id="rId12"/>
      <w:headerReference w:type="first" r:id="rId13"/>
      <w:footerReference w:type="first" r:id="rId14"/>
      <w:pgSz w:w="11900" w:h="16840"/>
      <w:pgMar w:top="2665" w:right="851" w:bottom="1134" w:left="1418" w:header="1020"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5AAEA" w14:textId="77777777" w:rsidR="00E76D27" w:rsidRDefault="00E76D27" w:rsidP="00820C32">
      <w:r>
        <w:separator/>
      </w:r>
    </w:p>
  </w:endnote>
  <w:endnote w:type="continuationSeparator" w:id="0">
    <w:p w14:paraId="53AB15DE" w14:textId="77777777" w:rsidR="00E76D27" w:rsidRDefault="00E76D27" w:rsidP="0082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4992" w14:textId="77777777" w:rsidR="00F31616" w:rsidRDefault="00F3161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2"/>
        <w:szCs w:val="22"/>
      </w:rPr>
      <w:id w:val="396091408"/>
      <w:docPartObj>
        <w:docPartGallery w:val="Page Numbers (Bottom of Page)"/>
        <w:docPartUnique/>
      </w:docPartObj>
    </w:sdtPr>
    <w:sdtEndPr>
      <w:rPr>
        <w:sz w:val="28"/>
        <w:szCs w:val="28"/>
      </w:rPr>
    </w:sdtEndPr>
    <w:sdtContent>
      <w:p w14:paraId="0542B5FC" w14:textId="77777777" w:rsidR="00B608D6" w:rsidRDefault="00B608D6">
        <w:pPr>
          <w:pStyle w:val="Fuzeile"/>
          <w:jc w:val="right"/>
          <w:rPr>
            <w:rFonts w:asciiTheme="majorHAnsi" w:eastAsiaTheme="majorEastAsia" w:hAnsiTheme="majorHAnsi" w:cstheme="majorBidi"/>
            <w:sz w:val="28"/>
            <w:szCs w:val="28"/>
          </w:rPr>
        </w:pPr>
        <w:r w:rsidRPr="00011600">
          <w:rPr>
            <w:rFonts w:asciiTheme="majorHAnsi" w:eastAsiaTheme="majorEastAsia" w:hAnsiTheme="majorHAnsi" w:cstheme="majorBidi"/>
            <w:sz w:val="22"/>
            <w:szCs w:val="22"/>
          </w:rPr>
          <w:t xml:space="preserve">S. </w:t>
        </w:r>
        <w:r w:rsidR="001E2987">
          <w:fldChar w:fldCharType="begin"/>
        </w:r>
        <w:r w:rsidR="001E2987">
          <w:instrText>PAGE    \* MERGEFORMAT</w:instrText>
        </w:r>
        <w:r w:rsidR="001E2987">
          <w:fldChar w:fldCharType="separate"/>
        </w:r>
        <w:r w:rsidR="001E2987" w:rsidRPr="001E2987">
          <w:rPr>
            <w:rFonts w:asciiTheme="majorHAnsi" w:eastAsiaTheme="majorEastAsia" w:hAnsiTheme="majorHAnsi" w:cstheme="majorBidi"/>
            <w:noProof/>
            <w:sz w:val="22"/>
            <w:szCs w:val="22"/>
          </w:rPr>
          <w:t>2</w:t>
        </w:r>
        <w:r w:rsidR="001E2987">
          <w:rPr>
            <w:rFonts w:asciiTheme="majorHAnsi" w:eastAsiaTheme="majorEastAsia" w:hAnsiTheme="majorHAnsi" w:cstheme="majorBidi"/>
            <w:noProof/>
            <w:sz w:val="22"/>
            <w:szCs w:val="22"/>
          </w:rPr>
          <w:fldChar w:fldCharType="end"/>
        </w:r>
      </w:p>
    </w:sdtContent>
  </w:sdt>
  <w:p w14:paraId="6B4C359F" w14:textId="77777777" w:rsidR="00B608D6" w:rsidRDefault="00B608D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1060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2177"/>
      <w:gridCol w:w="2842"/>
      <w:gridCol w:w="21"/>
      <w:gridCol w:w="37"/>
      <w:gridCol w:w="20"/>
      <w:gridCol w:w="357"/>
      <w:gridCol w:w="72"/>
      <w:gridCol w:w="1995"/>
      <w:gridCol w:w="52"/>
      <w:gridCol w:w="657"/>
      <w:gridCol w:w="1398"/>
      <w:gridCol w:w="980"/>
    </w:tblGrid>
    <w:tr w:rsidR="00B608D6" w:rsidRPr="00BE0088" w14:paraId="769CFB0E" w14:textId="77777777">
      <w:trPr>
        <w:gridAfter w:val="1"/>
        <w:wAfter w:w="974" w:type="dxa"/>
        <w:trHeight w:hRule="exact" w:val="198"/>
        <w:tblHeader/>
      </w:trPr>
      <w:tc>
        <w:tcPr>
          <w:tcW w:w="2179" w:type="dxa"/>
          <w:tcMar>
            <w:left w:w="0" w:type="dxa"/>
            <w:right w:w="0" w:type="dxa"/>
          </w:tcMar>
        </w:tcPr>
        <w:p w14:paraId="3FFA3DB3" w14:textId="77777777" w:rsidR="00B608D6" w:rsidRPr="00080086" w:rsidRDefault="00B608D6" w:rsidP="00A11456">
          <w:pPr>
            <w:pStyle w:val="Fuzeile"/>
            <w:rPr>
              <w:rFonts w:ascii="Arial" w:hAnsi="Arial"/>
              <w:b/>
              <w:noProof/>
              <w:color w:val="000000" w:themeColor="text1"/>
              <w:sz w:val="14"/>
              <w:lang w:eastAsia="de-DE"/>
            </w:rPr>
          </w:pPr>
          <w:r w:rsidRPr="00080086">
            <w:rPr>
              <w:rFonts w:ascii="Arial" w:hAnsi="Arial"/>
              <w:b/>
              <w:color w:val="000000" w:themeColor="text1"/>
              <w:sz w:val="14"/>
            </w:rPr>
            <w:t>CemeCon AG</w:t>
          </w:r>
        </w:p>
      </w:tc>
      <w:tc>
        <w:tcPr>
          <w:tcW w:w="2844" w:type="dxa"/>
          <w:tcMar>
            <w:left w:w="0" w:type="dxa"/>
            <w:right w:w="0" w:type="dxa"/>
          </w:tcMar>
        </w:tcPr>
        <w:p w14:paraId="7E1DDE68" w14:textId="77777777" w:rsidR="00B608D6" w:rsidRPr="00080086" w:rsidRDefault="00B608D6" w:rsidP="00A11456">
          <w:pPr>
            <w:pStyle w:val="Fuzeile"/>
            <w:rPr>
              <w:b/>
              <w:color w:val="000000" w:themeColor="text1"/>
              <w:sz w:val="14"/>
            </w:rPr>
          </w:pPr>
          <w:r w:rsidRPr="00080086">
            <w:rPr>
              <w:rFonts w:ascii="Arial" w:hAnsi="Arial"/>
              <w:b/>
              <w:color w:val="000000" w:themeColor="text1"/>
              <w:sz w:val="14"/>
            </w:rPr>
            <w:t>Vorstand</w:t>
          </w:r>
        </w:p>
      </w:tc>
      <w:tc>
        <w:tcPr>
          <w:tcW w:w="2503" w:type="dxa"/>
          <w:gridSpan w:val="6"/>
          <w:tcMar>
            <w:left w:w="0" w:type="dxa"/>
            <w:right w:w="0" w:type="dxa"/>
          </w:tcMar>
        </w:tcPr>
        <w:p w14:paraId="5AEA36F6" w14:textId="77777777" w:rsidR="00B608D6" w:rsidRPr="00080086" w:rsidRDefault="00B608D6" w:rsidP="00A11456">
          <w:pPr>
            <w:pStyle w:val="Fuzeile"/>
            <w:ind w:left="4" w:right="-5241" w:firstLine="6"/>
            <w:rPr>
              <w:rFonts w:ascii="Arial" w:hAnsi="Arial"/>
              <w:b/>
              <w:color w:val="000000" w:themeColor="text1"/>
              <w:sz w:val="14"/>
            </w:rPr>
          </w:pPr>
          <w:r w:rsidRPr="00080086">
            <w:rPr>
              <w:rFonts w:ascii="Arial" w:hAnsi="Arial"/>
              <w:b/>
              <w:color w:val="000000" w:themeColor="text1"/>
              <w:sz w:val="14"/>
            </w:rPr>
            <w:t>Commerzbank Aachen</w:t>
          </w:r>
        </w:p>
      </w:tc>
      <w:tc>
        <w:tcPr>
          <w:tcW w:w="2108" w:type="dxa"/>
          <w:gridSpan w:val="3"/>
          <w:tcMar>
            <w:left w:w="0" w:type="dxa"/>
            <w:right w:w="0" w:type="dxa"/>
          </w:tcMar>
        </w:tcPr>
        <w:p w14:paraId="664B6CE2" w14:textId="77777777" w:rsidR="00B608D6" w:rsidRPr="00080086" w:rsidRDefault="00B608D6" w:rsidP="00A11456">
          <w:pPr>
            <w:pStyle w:val="Fuzeile"/>
            <w:ind w:left="-283" w:right="-142" w:firstLine="283"/>
            <w:rPr>
              <w:color w:val="000000" w:themeColor="text1"/>
              <w:sz w:val="14"/>
            </w:rPr>
          </w:pPr>
          <w:r w:rsidRPr="00080086">
            <w:rPr>
              <w:rFonts w:ascii="Arial Bold" w:hAnsi="Arial Bold"/>
              <w:b/>
              <w:color w:val="000000" w:themeColor="text1"/>
              <w:sz w:val="14"/>
            </w:rPr>
            <w:t>Amtsgericht Aachen, HRB 8716</w:t>
          </w:r>
        </w:p>
      </w:tc>
    </w:tr>
    <w:tr w:rsidR="002542B1" w:rsidRPr="00BE0088" w14:paraId="42BC2559" w14:textId="77777777">
      <w:trPr>
        <w:trHeight w:hRule="exact" w:val="198"/>
        <w:tblHeader/>
      </w:trPr>
      <w:tc>
        <w:tcPr>
          <w:tcW w:w="2179" w:type="dxa"/>
          <w:tcMar>
            <w:left w:w="0" w:type="dxa"/>
            <w:right w:w="0" w:type="dxa"/>
          </w:tcMar>
        </w:tcPr>
        <w:p w14:paraId="7F5849E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Adenauerstr. 20 A4</w:t>
          </w:r>
        </w:p>
      </w:tc>
      <w:tc>
        <w:tcPr>
          <w:tcW w:w="2844" w:type="dxa"/>
          <w:tcMar>
            <w:left w:w="0" w:type="dxa"/>
            <w:right w:w="0" w:type="dxa"/>
          </w:tcMar>
        </w:tcPr>
        <w:p w14:paraId="79194DC8" w14:textId="77777777" w:rsidR="002542B1" w:rsidRPr="00E254C8" w:rsidRDefault="002542B1" w:rsidP="00A11456">
          <w:pPr>
            <w:rPr>
              <w:rFonts w:ascii="Arial" w:hAnsi="Arial"/>
              <w:color w:val="404040" w:themeColor="text1" w:themeTint="BF"/>
              <w:sz w:val="14"/>
            </w:rPr>
          </w:pPr>
          <w:r w:rsidRPr="00BE0088">
            <w:rPr>
              <w:rFonts w:ascii="Arial" w:hAnsi="Arial"/>
              <w:color w:val="404040" w:themeColor="text1" w:themeTint="BF"/>
              <w:sz w:val="14"/>
            </w:rPr>
            <w:t xml:space="preserve">Dr.-Ing. </w:t>
          </w:r>
          <w:r w:rsidR="009E0024">
            <w:rPr>
              <w:rFonts w:ascii="Arial" w:hAnsi="Arial"/>
              <w:color w:val="404040" w:themeColor="text1" w:themeTint="BF"/>
              <w:sz w:val="14"/>
            </w:rPr>
            <w:t>Oliver Lemmer</w:t>
          </w:r>
          <w:r w:rsidRPr="00BE0088">
            <w:rPr>
              <w:rFonts w:ascii="Arial" w:hAnsi="Arial"/>
              <w:color w:val="404040" w:themeColor="text1" w:themeTint="BF"/>
              <w:sz w:val="14"/>
            </w:rPr>
            <w:t xml:space="preserve"> (Vors</w:t>
          </w:r>
          <w:r>
            <w:rPr>
              <w:rFonts w:ascii="Arial" w:hAnsi="Arial"/>
              <w:color w:val="404040" w:themeColor="text1" w:themeTint="BF"/>
              <w:sz w:val="14"/>
            </w:rPr>
            <w:t>.</w:t>
          </w:r>
          <w:r w:rsidRPr="00BE0088">
            <w:rPr>
              <w:rFonts w:ascii="Arial" w:hAnsi="Arial"/>
              <w:color w:val="404040" w:themeColor="text1" w:themeTint="BF"/>
              <w:sz w:val="14"/>
            </w:rPr>
            <w:t>)</w:t>
          </w:r>
        </w:p>
      </w:tc>
      <w:tc>
        <w:tcPr>
          <w:tcW w:w="435" w:type="dxa"/>
          <w:gridSpan w:val="4"/>
          <w:tcMar>
            <w:left w:w="0" w:type="dxa"/>
            <w:right w:w="0" w:type="dxa"/>
          </w:tcMar>
        </w:tcPr>
        <w:p w14:paraId="5AC9EA84" w14:textId="77777777" w:rsidR="002542B1" w:rsidRPr="00E254C8" w:rsidRDefault="002542B1" w:rsidP="00C00B60">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IBAN</w:t>
          </w:r>
        </w:p>
      </w:tc>
      <w:tc>
        <w:tcPr>
          <w:tcW w:w="2068" w:type="dxa"/>
          <w:gridSpan w:val="2"/>
          <w:tcMar>
            <w:left w:w="0" w:type="dxa"/>
            <w:right w:w="0" w:type="dxa"/>
          </w:tcMar>
        </w:tcPr>
        <w:p w14:paraId="0F36A359" w14:textId="77777777" w:rsidR="002542B1" w:rsidRPr="00BE0088" w:rsidRDefault="002542B1" w:rsidP="00C00B60">
          <w:pPr>
            <w:pStyle w:val="Fuzeile"/>
            <w:ind w:right="-5241"/>
            <w:rPr>
              <w:rFonts w:ascii="Arial" w:hAnsi="Arial"/>
              <w:color w:val="404040" w:themeColor="text1" w:themeTint="BF"/>
              <w:sz w:val="14"/>
            </w:rPr>
          </w:pPr>
          <w:r w:rsidRPr="00BE0088">
            <w:rPr>
              <w:rFonts w:ascii="Arial" w:hAnsi="Arial"/>
              <w:color w:val="404040" w:themeColor="text1" w:themeTint="BF"/>
              <w:sz w:val="14"/>
            </w:rPr>
            <w:t>DE20 3904 0013 0120 2001 00</w:t>
          </w:r>
        </w:p>
      </w:tc>
      <w:tc>
        <w:tcPr>
          <w:tcW w:w="709" w:type="dxa"/>
          <w:gridSpan w:val="2"/>
        </w:tcPr>
        <w:p w14:paraId="3E253532" w14:textId="77777777" w:rsidR="002542B1" w:rsidRPr="00BE0088" w:rsidRDefault="002542B1" w:rsidP="00A11456">
          <w:pPr>
            <w:ind w:left="-113"/>
            <w:rPr>
              <w:rFonts w:ascii="Arial" w:hAnsi="Arial"/>
              <w:color w:val="404040" w:themeColor="text1" w:themeTint="BF"/>
              <w:sz w:val="14"/>
            </w:rPr>
          </w:pPr>
          <w:r w:rsidRPr="00E254C8">
            <w:rPr>
              <w:rFonts w:ascii="Arial" w:hAnsi="Arial"/>
              <w:color w:val="404040" w:themeColor="text1" w:themeTint="BF"/>
              <w:sz w:val="14"/>
            </w:rPr>
            <w:t>Ust.-IdNr</w:t>
          </w:r>
        </w:p>
      </w:tc>
      <w:tc>
        <w:tcPr>
          <w:tcW w:w="2373" w:type="dxa"/>
          <w:gridSpan w:val="2"/>
        </w:tcPr>
        <w:p w14:paraId="34768AEB" w14:textId="77777777" w:rsidR="002542B1" w:rsidRPr="00BE0088" w:rsidRDefault="002542B1" w:rsidP="00A11456">
          <w:pPr>
            <w:ind w:left="-108"/>
            <w:rPr>
              <w:rFonts w:ascii="Arial" w:hAnsi="Arial"/>
              <w:color w:val="404040" w:themeColor="text1" w:themeTint="BF"/>
              <w:sz w:val="14"/>
            </w:rPr>
          </w:pPr>
          <w:r w:rsidRPr="00BE0088">
            <w:rPr>
              <w:rFonts w:ascii="Arial" w:hAnsi="Arial"/>
              <w:color w:val="404040" w:themeColor="text1" w:themeTint="BF"/>
              <w:sz w:val="14"/>
            </w:rPr>
            <w:t>DE 121 679 182</w:t>
          </w:r>
        </w:p>
      </w:tc>
    </w:tr>
    <w:tr w:rsidR="002542B1" w:rsidRPr="00BE0088" w14:paraId="69DA140F" w14:textId="77777777">
      <w:trPr>
        <w:trHeight w:hRule="exact" w:val="198"/>
        <w:tblHeader/>
      </w:trPr>
      <w:tc>
        <w:tcPr>
          <w:tcW w:w="2179" w:type="dxa"/>
          <w:tcMar>
            <w:left w:w="0" w:type="dxa"/>
            <w:right w:w="0" w:type="dxa"/>
          </w:tcMar>
        </w:tcPr>
        <w:p w14:paraId="46F1A837"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52146 Würselen</w:t>
          </w:r>
        </w:p>
      </w:tc>
      <w:tc>
        <w:tcPr>
          <w:tcW w:w="2844" w:type="dxa"/>
          <w:tcMar>
            <w:left w:w="0" w:type="dxa"/>
            <w:right w:w="0" w:type="dxa"/>
          </w:tcMar>
        </w:tcPr>
        <w:p w14:paraId="3FCF1A80" w14:textId="77777777" w:rsidR="002542B1" w:rsidRPr="00E254C8" w:rsidRDefault="009E0024" w:rsidP="00A11456">
          <w:pPr>
            <w:pStyle w:val="Fuzeile"/>
            <w:rPr>
              <w:rFonts w:ascii="Arial" w:hAnsi="Arial"/>
              <w:color w:val="404040" w:themeColor="text1" w:themeTint="BF"/>
              <w:sz w:val="14"/>
            </w:rPr>
          </w:pPr>
          <w:r>
            <w:rPr>
              <w:rFonts w:ascii="Arial" w:hAnsi="Arial"/>
              <w:color w:val="404040" w:themeColor="text1" w:themeTint="BF"/>
              <w:sz w:val="14"/>
            </w:rPr>
            <w:t>Bernd Hermeler</w:t>
          </w:r>
        </w:p>
      </w:tc>
      <w:tc>
        <w:tcPr>
          <w:tcW w:w="435" w:type="dxa"/>
          <w:gridSpan w:val="4"/>
          <w:tcMar>
            <w:left w:w="0" w:type="dxa"/>
            <w:right w:w="0" w:type="dxa"/>
          </w:tcMar>
        </w:tcPr>
        <w:p w14:paraId="07387626" w14:textId="77777777" w:rsidR="002542B1" w:rsidRPr="00E254C8" w:rsidRDefault="002542B1" w:rsidP="00B46E59">
          <w:pPr>
            <w:pStyle w:val="Fuzeile"/>
            <w:ind w:left="4" w:right="-5241" w:firstLine="3"/>
            <w:rPr>
              <w:rFonts w:ascii="Arial" w:hAnsi="Arial"/>
              <w:color w:val="404040" w:themeColor="text1" w:themeTint="BF"/>
              <w:sz w:val="14"/>
            </w:rPr>
          </w:pPr>
          <w:r w:rsidRPr="00E254C8">
            <w:rPr>
              <w:rFonts w:ascii="Arial" w:hAnsi="Arial"/>
              <w:color w:val="404040" w:themeColor="text1" w:themeTint="BF"/>
              <w:sz w:val="14"/>
            </w:rPr>
            <w:t>BIC</w:t>
          </w:r>
        </w:p>
      </w:tc>
      <w:tc>
        <w:tcPr>
          <w:tcW w:w="2068" w:type="dxa"/>
          <w:gridSpan w:val="2"/>
          <w:tcMar>
            <w:left w:w="0" w:type="dxa"/>
            <w:right w:w="0" w:type="dxa"/>
          </w:tcMar>
        </w:tcPr>
        <w:p w14:paraId="1C193486" w14:textId="77777777" w:rsidR="002542B1" w:rsidRPr="00BE0088" w:rsidRDefault="002542B1" w:rsidP="00B46E59">
          <w:pPr>
            <w:pStyle w:val="Fuzeile"/>
            <w:ind w:right="-5241"/>
            <w:rPr>
              <w:rFonts w:ascii="Arial" w:hAnsi="Arial"/>
              <w:color w:val="404040" w:themeColor="text1" w:themeTint="BF"/>
              <w:sz w:val="14"/>
            </w:rPr>
          </w:pPr>
          <w:r w:rsidRPr="00BE0088">
            <w:rPr>
              <w:rFonts w:ascii="Arial" w:hAnsi="Arial"/>
              <w:color w:val="404040" w:themeColor="text1" w:themeTint="BF"/>
              <w:sz w:val="14"/>
            </w:rPr>
            <w:t>COBADEFF</w:t>
          </w:r>
        </w:p>
      </w:tc>
      <w:tc>
        <w:tcPr>
          <w:tcW w:w="709" w:type="dxa"/>
          <w:gridSpan w:val="2"/>
        </w:tcPr>
        <w:p w14:paraId="0E00AC4F" w14:textId="77777777" w:rsidR="002542B1" w:rsidRPr="00E254C8" w:rsidRDefault="002542B1" w:rsidP="00A11456">
          <w:pPr>
            <w:pStyle w:val="Fuzeile"/>
            <w:ind w:left="-113"/>
            <w:rPr>
              <w:rFonts w:ascii="Arial" w:hAnsi="Arial"/>
              <w:color w:val="404040" w:themeColor="text1" w:themeTint="BF"/>
              <w:sz w:val="14"/>
            </w:rPr>
          </w:pPr>
          <w:r w:rsidRPr="00E254C8">
            <w:rPr>
              <w:rFonts w:ascii="Arial" w:hAnsi="Arial"/>
              <w:color w:val="404040" w:themeColor="text1" w:themeTint="BF"/>
              <w:sz w:val="14"/>
            </w:rPr>
            <w:t>St.-Nr</w:t>
          </w:r>
        </w:p>
      </w:tc>
      <w:tc>
        <w:tcPr>
          <w:tcW w:w="2373" w:type="dxa"/>
          <w:gridSpan w:val="2"/>
        </w:tcPr>
        <w:p w14:paraId="4ADF0BF2" w14:textId="77777777" w:rsidR="002542B1" w:rsidRPr="00BE0088" w:rsidRDefault="002542B1" w:rsidP="00A11456">
          <w:pPr>
            <w:pStyle w:val="Fuzeile"/>
            <w:ind w:left="-108"/>
            <w:rPr>
              <w:rFonts w:ascii="Arial" w:hAnsi="Arial"/>
              <w:color w:val="404040" w:themeColor="text1" w:themeTint="BF"/>
              <w:sz w:val="14"/>
            </w:rPr>
          </w:pPr>
          <w:r w:rsidRPr="00BE0088">
            <w:rPr>
              <w:rFonts w:ascii="Arial" w:hAnsi="Arial"/>
              <w:color w:val="404040" w:themeColor="text1" w:themeTint="BF"/>
              <w:sz w:val="14"/>
            </w:rPr>
            <w:t>202/</w:t>
          </w:r>
          <w:r w:rsidR="002F5099">
            <w:rPr>
              <w:rFonts w:ascii="Arial" w:hAnsi="Arial"/>
              <w:color w:val="404040" w:themeColor="text1" w:themeTint="BF"/>
              <w:sz w:val="14"/>
            </w:rPr>
            <w:t>5770/1512</w:t>
          </w:r>
        </w:p>
      </w:tc>
    </w:tr>
    <w:tr w:rsidR="002542B1" w:rsidRPr="00BE0088" w14:paraId="3584686D" w14:textId="77777777">
      <w:trPr>
        <w:gridAfter w:val="3"/>
        <w:wAfter w:w="3030" w:type="dxa"/>
        <w:trHeight w:hRule="exact" w:val="198"/>
        <w:tblHeader/>
      </w:trPr>
      <w:tc>
        <w:tcPr>
          <w:tcW w:w="2179" w:type="dxa"/>
          <w:tcMar>
            <w:left w:w="0" w:type="dxa"/>
            <w:right w:w="0" w:type="dxa"/>
          </w:tcMar>
        </w:tcPr>
        <w:p w14:paraId="6E4078C9"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Tel.: + 49 (0) 2405 - 44 70 - 100</w:t>
          </w:r>
        </w:p>
      </w:tc>
      <w:tc>
        <w:tcPr>
          <w:tcW w:w="2844" w:type="dxa"/>
          <w:tcMar>
            <w:left w:w="0" w:type="dxa"/>
            <w:right w:w="0" w:type="dxa"/>
          </w:tcMar>
        </w:tcPr>
        <w:p w14:paraId="3A66A218" w14:textId="77777777" w:rsidR="002542B1" w:rsidRPr="00840988" w:rsidRDefault="00A50882" w:rsidP="00A11456">
          <w:pPr>
            <w:pStyle w:val="Fuzeile"/>
            <w:rPr>
              <w:rFonts w:ascii="Arial" w:hAnsi="Arial"/>
              <w:color w:val="000000" w:themeColor="text1"/>
              <w:sz w:val="14"/>
            </w:rPr>
          </w:pPr>
          <w:r w:rsidRPr="00B86E5C">
            <w:rPr>
              <w:rFonts w:ascii="Arial" w:hAnsi="Arial"/>
              <w:color w:val="404040" w:themeColor="text1" w:themeTint="BF"/>
              <w:sz w:val="14"/>
            </w:rPr>
            <w:t>Dr.-Ing. Beate Hüttermann</w:t>
          </w:r>
        </w:p>
      </w:tc>
      <w:tc>
        <w:tcPr>
          <w:tcW w:w="435" w:type="dxa"/>
          <w:gridSpan w:val="4"/>
          <w:tcMar>
            <w:left w:w="0" w:type="dxa"/>
            <w:right w:w="0" w:type="dxa"/>
          </w:tcMar>
        </w:tcPr>
        <w:p w14:paraId="0E653BED"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5CB8B854"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1C7A135" w14:textId="77777777">
      <w:trPr>
        <w:gridAfter w:val="3"/>
        <w:wAfter w:w="3030" w:type="dxa"/>
        <w:trHeight w:hRule="exact" w:val="198"/>
        <w:tblHeader/>
      </w:trPr>
      <w:tc>
        <w:tcPr>
          <w:tcW w:w="2179" w:type="dxa"/>
          <w:tcMar>
            <w:left w:w="0" w:type="dxa"/>
            <w:right w:w="0" w:type="dxa"/>
          </w:tcMar>
        </w:tcPr>
        <w:p w14:paraId="33A6E561"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Fax: + 49 (0) 2405 - 44 70 - 399</w:t>
          </w:r>
        </w:p>
      </w:tc>
      <w:tc>
        <w:tcPr>
          <w:tcW w:w="2844" w:type="dxa"/>
          <w:tcMar>
            <w:left w:w="0" w:type="dxa"/>
            <w:right w:w="0" w:type="dxa"/>
          </w:tcMar>
        </w:tcPr>
        <w:p w14:paraId="24BA9487" w14:textId="77777777" w:rsidR="002542B1" w:rsidRPr="00BE0088" w:rsidRDefault="00840988" w:rsidP="00BA352E">
          <w:pPr>
            <w:pStyle w:val="Fuzeile"/>
            <w:rPr>
              <w:rFonts w:ascii="Arial" w:hAnsi="Arial"/>
              <w:color w:val="404040" w:themeColor="text1" w:themeTint="BF"/>
              <w:sz w:val="14"/>
            </w:rPr>
          </w:pPr>
          <w:r w:rsidRPr="00080086">
            <w:rPr>
              <w:rFonts w:ascii="Arial" w:hAnsi="Arial"/>
              <w:b/>
              <w:color w:val="000000" w:themeColor="text1"/>
              <w:sz w:val="14"/>
            </w:rPr>
            <w:t>Aufsichtsrat</w:t>
          </w:r>
        </w:p>
      </w:tc>
      <w:tc>
        <w:tcPr>
          <w:tcW w:w="435" w:type="dxa"/>
          <w:gridSpan w:val="4"/>
          <w:tcMar>
            <w:left w:w="0" w:type="dxa"/>
            <w:right w:w="0" w:type="dxa"/>
          </w:tcMar>
        </w:tcPr>
        <w:p w14:paraId="24E0D42A" w14:textId="77777777" w:rsidR="002542B1" w:rsidRPr="00E254C8" w:rsidRDefault="002542B1" w:rsidP="00A11456">
          <w:pPr>
            <w:pStyle w:val="Fuzeile"/>
            <w:ind w:left="4" w:right="-5241" w:firstLine="3"/>
            <w:rPr>
              <w:rFonts w:ascii="Arial" w:hAnsi="Arial"/>
              <w:color w:val="404040" w:themeColor="text1" w:themeTint="BF"/>
              <w:sz w:val="14"/>
            </w:rPr>
          </w:pPr>
        </w:p>
      </w:tc>
      <w:tc>
        <w:tcPr>
          <w:tcW w:w="2120" w:type="dxa"/>
          <w:gridSpan w:val="3"/>
          <w:tcMar>
            <w:left w:w="0" w:type="dxa"/>
            <w:right w:w="0" w:type="dxa"/>
          </w:tcMar>
        </w:tcPr>
        <w:p w14:paraId="60380FEB" w14:textId="77777777" w:rsidR="002542B1" w:rsidRPr="00BE0088" w:rsidRDefault="002542B1" w:rsidP="00A11456">
          <w:pPr>
            <w:pStyle w:val="Fuzeile"/>
            <w:ind w:right="-5241"/>
            <w:rPr>
              <w:rFonts w:ascii="Arial" w:hAnsi="Arial"/>
              <w:color w:val="404040" w:themeColor="text1" w:themeTint="BF"/>
              <w:sz w:val="14"/>
            </w:rPr>
          </w:pPr>
        </w:p>
      </w:tc>
    </w:tr>
    <w:tr w:rsidR="002542B1" w:rsidRPr="00BE0088" w14:paraId="6D7427C9" w14:textId="77777777">
      <w:trPr>
        <w:gridAfter w:val="5"/>
        <w:wAfter w:w="5078" w:type="dxa"/>
        <w:trHeight w:hRule="exact" w:val="198"/>
        <w:tblHeader/>
      </w:trPr>
      <w:tc>
        <w:tcPr>
          <w:tcW w:w="2179" w:type="dxa"/>
          <w:tcMar>
            <w:left w:w="0" w:type="dxa"/>
            <w:right w:w="0" w:type="dxa"/>
          </w:tcMar>
        </w:tcPr>
        <w:p w14:paraId="42804B3D"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E-Mail: info@cemecon.de</w:t>
          </w:r>
        </w:p>
      </w:tc>
      <w:tc>
        <w:tcPr>
          <w:tcW w:w="2902" w:type="dxa"/>
          <w:gridSpan w:val="3"/>
          <w:tcMar>
            <w:left w:w="0" w:type="dxa"/>
            <w:right w:w="0" w:type="dxa"/>
          </w:tcMar>
        </w:tcPr>
        <w:p w14:paraId="4ED34CF5" w14:textId="77777777" w:rsidR="002542B1" w:rsidRPr="00BE0088" w:rsidRDefault="009E0024" w:rsidP="003F21CB">
          <w:pPr>
            <w:pStyle w:val="Fuzeile"/>
            <w:rPr>
              <w:sz w:val="14"/>
            </w:rPr>
          </w:pPr>
          <w:r>
            <w:rPr>
              <w:rFonts w:ascii="Arial" w:hAnsi="Arial"/>
              <w:color w:val="404040" w:themeColor="text1" w:themeTint="BF"/>
              <w:sz w:val="14"/>
            </w:rPr>
            <w:t>Dr.-Ing. Antonius Leyendecker</w:t>
          </w:r>
          <w:r w:rsidR="00840988">
            <w:rPr>
              <w:rFonts w:ascii="Arial" w:hAnsi="Arial"/>
              <w:color w:val="404040" w:themeColor="text1" w:themeTint="BF"/>
              <w:sz w:val="14"/>
            </w:rPr>
            <w:t xml:space="preserve"> </w:t>
          </w:r>
          <w:r w:rsidR="00840988" w:rsidRPr="00BE0088">
            <w:rPr>
              <w:rFonts w:ascii="Arial" w:hAnsi="Arial"/>
              <w:color w:val="404040" w:themeColor="text1" w:themeTint="BF"/>
              <w:sz w:val="14"/>
            </w:rPr>
            <w:t>(Vor</w:t>
          </w:r>
          <w:r w:rsidR="00840988">
            <w:rPr>
              <w:rFonts w:ascii="Arial" w:hAnsi="Arial"/>
              <w:color w:val="404040" w:themeColor="text1" w:themeTint="BF"/>
              <w:sz w:val="14"/>
            </w:rPr>
            <w:t>s.</w:t>
          </w:r>
          <w:r w:rsidR="00840988" w:rsidRPr="00BE0088">
            <w:rPr>
              <w:rFonts w:ascii="Arial" w:hAnsi="Arial"/>
              <w:color w:val="404040" w:themeColor="text1" w:themeTint="BF"/>
              <w:sz w:val="14"/>
            </w:rPr>
            <w:t>)</w:t>
          </w:r>
        </w:p>
      </w:tc>
      <w:tc>
        <w:tcPr>
          <w:tcW w:w="20" w:type="dxa"/>
          <w:tcMar>
            <w:left w:w="0" w:type="dxa"/>
            <w:right w:w="0" w:type="dxa"/>
          </w:tcMar>
        </w:tcPr>
        <w:p w14:paraId="1B3C3F21" w14:textId="77777777" w:rsidR="002542B1" w:rsidRPr="00BE0088" w:rsidRDefault="002542B1" w:rsidP="00A11456">
          <w:pPr>
            <w:pStyle w:val="Fuzeile"/>
            <w:rPr>
              <w:sz w:val="14"/>
            </w:rPr>
          </w:pPr>
        </w:p>
      </w:tc>
      <w:tc>
        <w:tcPr>
          <w:tcW w:w="429" w:type="dxa"/>
          <w:gridSpan w:val="2"/>
        </w:tcPr>
        <w:p w14:paraId="714E8C95" w14:textId="77777777" w:rsidR="002542B1" w:rsidRPr="00BE0088" w:rsidRDefault="002542B1" w:rsidP="00A11456">
          <w:pPr>
            <w:pStyle w:val="Fuzeile"/>
            <w:rPr>
              <w:sz w:val="14"/>
            </w:rPr>
          </w:pPr>
        </w:p>
      </w:tc>
    </w:tr>
    <w:tr w:rsidR="002542B1" w:rsidRPr="00BE0088" w14:paraId="66B4C91E" w14:textId="77777777" w:rsidTr="00B11B39">
      <w:trPr>
        <w:gridAfter w:val="9"/>
        <w:wAfter w:w="5571" w:type="dxa"/>
        <w:trHeight w:hRule="exact" w:val="198"/>
        <w:tblHeader/>
      </w:trPr>
      <w:tc>
        <w:tcPr>
          <w:tcW w:w="2176" w:type="dxa"/>
          <w:tcMar>
            <w:left w:w="0" w:type="dxa"/>
            <w:right w:w="0" w:type="dxa"/>
          </w:tcMar>
        </w:tcPr>
        <w:p w14:paraId="1C274D5F" w14:textId="77777777" w:rsidR="002542B1" w:rsidRPr="00BE0088" w:rsidRDefault="002542B1" w:rsidP="00A11456">
          <w:pPr>
            <w:rPr>
              <w:rFonts w:ascii="Arial" w:hAnsi="Arial"/>
              <w:color w:val="404040" w:themeColor="text1" w:themeTint="BF"/>
              <w:sz w:val="14"/>
            </w:rPr>
          </w:pPr>
          <w:r w:rsidRPr="00BE0088">
            <w:rPr>
              <w:rFonts w:ascii="Arial" w:hAnsi="Arial"/>
              <w:color w:val="404040" w:themeColor="text1" w:themeTint="BF"/>
              <w:sz w:val="14"/>
            </w:rPr>
            <w:t>Internet: www.cemecon.de</w:t>
          </w:r>
        </w:p>
      </w:tc>
      <w:tc>
        <w:tcPr>
          <w:tcW w:w="2840" w:type="dxa"/>
          <w:tcMar>
            <w:left w:w="0" w:type="dxa"/>
            <w:right w:w="0" w:type="dxa"/>
          </w:tcMar>
        </w:tcPr>
        <w:p w14:paraId="2ACFF906" w14:textId="77777777" w:rsidR="002542B1" w:rsidRPr="00BE0088" w:rsidRDefault="002542B1" w:rsidP="00A11456">
          <w:pPr>
            <w:pStyle w:val="Fuzeile"/>
            <w:tabs>
              <w:tab w:val="clear" w:pos="4536"/>
              <w:tab w:val="center" w:pos="2834"/>
            </w:tabs>
            <w:rPr>
              <w:sz w:val="14"/>
            </w:rPr>
          </w:pPr>
        </w:p>
      </w:tc>
      <w:tc>
        <w:tcPr>
          <w:tcW w:w="21" w:type="dxa"/>
          <w:tcMar>
            <w:left w:w="0" w:type="dxa"/>
            <w:right w:w="0" w:type="dxa"/>
          </w:tcMar>
        </w:tcPr>
        <w:p w14:paraId="079127E9" w14:textId="77777777" w:rsidR="002542B1" w:rsidRPr="00BE0088" w:rsidRDefault="002542B1" w:rsidP="00A11456">
          <w:pPr>
            <w:pStyle w:val="Fuzeile"/>
            <w:rPr>
              <w:sz w:val="14"/>
            </w:rPr>
          </w:pPr>
        </w:p>
      </w:tc>
    </w:tr>
  </w:tbl>
  <w:p w14:paraId="40947BEF" w14:textId="77777777" w:rsidR="00B608D6" w:rsidRPr="00BE0088" w:rsidRDefault="001E2987" w:rsidP="00B608D6">
    <w:pPr>
      <w:pStyle w:val="Fuzeile"/>
      <w:rPr>
        <w:sz w:val="14"/>
      </w:rPr>
    </w:pPr>
    <w:r>
      <w:rPr>
        <w:rFonts w:ascii="Arial" w:hAnsi="Arial"/>
        <w:b/>
        <w:noProof/>
        <w:color w:val="1064B3"/>
        <w:sz w:val="14"/>
        <w:lang w:eastAsia="de-DE"/>
      </w:rPr>
      <mc:AlternateContent>
        <mc:Choice Requires="wps">
          <w:drawing>
            <wp:anchor distT="4294967295" distB="4294967295" distL="114300" distR="114300" simplePos="0" relativeHeight="251681792" behindDoc="0" locked="0" layoutInCell="1" allowOverlap="1" wp14:anchorId="05E65F05" wp14:editId="71D80786">
              <wp:simplePos x="0" y="0"/>
              <wp:positionH relativeFrom="column">
                <wp:posOffset>0</wp:posOffset>
              </wp:positionH>
              <wp:positionV relativeFrom="paragraph">
                <wp:posOffset>-967106</wp:posOffset>
              </wp:positionV>
              <wp:extent cx="6120130" cy="0"/>
              <wp:effectExtent l="0" t="0" r="13970" b="19050"/>
              <wp:wrapNone/>
              <wp:docPr id="6"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1064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CFB058" id="_x0000_t32" coordsize="21600,21600" o:spt="32" o:oned="t" path="m,l21600,21600e" filled="f">
              <v:path arrowok="t" fillok="f" o:connecttype="none"/>
              <o:lock v:ext="edit" shapetype="t"/>
            </v:shapetype>
            <v:shape id="AutoShape 44" o:spid="_x0000_s1026" type="#_x0000_t32" style="position:absolute;margin-left:0;margin-top:-76.15pt;width:481.9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" strokecolor="#1064ad"/>
          </w:pict>
        </mc:Fallback>
      </mc:AlternateContent>
    </w:r>
  </w:p>
  <w:p w14:paraId="1B635937" w14:textId="77777777" w:rsidR="00B608D6" w:rsidRDefault="00B608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E7A51" w14:textId="77777777" w:rsidR="00E76D27" w:rsidRDefault="00E76D27" w:rsidP="00820C32">
      <w:r>
        <w:separator/>
      </w:r>
    </w:p>
  </w:footnote>
  <w:footnote w:type="continuationSeparator" w:id="0">
    <w:p w14:paraId="39C6B34E" w14:textId="77777777" w:rsidR="00E76D27" w:rsidRDefault="00E76D27" w:rsidP="0082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2B0DD" w14:textId="77777777" w:rsidR="00F31616" w:rsidRDefault="00F3161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50A8C" w14:textId="77777777" w:rsidR="00D33288" w:rsidRPr="00CA7850" w:rsidRDefault="00D33288" w:rsidP="00CA7850">
    <w:pPr>
      <w:pStyle w:val="Kopfzeile"/>
    </w:pPr>
    <w:r>
      <w:rPr>
        <w:noProof/>
        <w:lang w:eastAsia="de-DE"/>
      </w:rPr>
      <w:drawing>
        <wp:anchor distT="0" distB="0" distL="114300" distR="114300" simplePos="0" relativeHeight="251675648" behindDoc="1" locked="0" layoutInCell="1" allowOverlap="1" wp14:anchorId="487EEAB4" wp14:editId="47FEDC46">
          <wp:simplePos x="0" y="0"/>
          <wp:positionH relativeFrom="column">
            <wp:posOffset>4690745</wp:posOffset>
          </wp:positionH>
          <wp:positionV relativeFrom="paragraph">
            <wp:posOffset>205105</wp:posOffset>
          </wp:positionV>
          <wp:extent cx="1438275" cy="762000"/>
          <wp:effectExtent l="19050" t="0" r="9525" b="0"/>
          <wp:wrapNone/>
          <wp:docPr id="38"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6672" behindDoc="0" locked="0" layoutInCell="1" allowOverlap="1" wp14:anchorId="17553DF4" wp14:editId="3C3668EC">
              <wp:simplePos x="0" y="0"/>
              <wp:positionH relativeFrom="column">
                <wp:posOffset>0</wp:posOffset>
              </wp:positionH>
              <wp:positionV relativeFrom="paragraph">
                <wp:posOffset>828040</wp:posOffset>
              </wp:positionV>
              <wp:extent cx="5122545" cy="107950"/>
              <wp:effectExtent l="0" t="0" r="1905" b="6350"/>
              <wp:wrapNone/>
              <wp:docPr id="2"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3929C" id="Rectangle 45" o:spid="_x0000_s1026" style="position:absolute;margin-left:0;margin-top:65.2pt;width:403.35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BB3B" w14:textId="77777777" w:rsidR="00B608D6" w:rsidRPr="00CA7850" w:rsidRDefault="00B608D6" w:rsidP="00B608D6">
    <w:pPr>
      <w:pStyle w:val="Kopfzeile"/>
    </w:pPr>
    <w:r>
      <w:rPr>
        <w:noProof/>
        <w:lang w:eastAsia="de-DE"/>
      </w:rPr>
      <w:drawing>
        <wp:anchor distT="0" distB="0" distL="114300" distR="114300" simplePos="0" relativeHeight="251678720" behindDoc="1" locked="0" layoutInCell="1" allowOverlap="1" wp14:anchorId="0E63F0D1" wp14:editId="2B1A358E">
          <wp:simplePos x="0" y="0"/>
          <wp:positionH relativeFrom="column">
            <wp:posOffset>4690745</wp:posOffset>
          </wp:positionH>
          <wp:positionV relativeFrom="paragraph">
            <wp:posOffset>205105</wp:posOffset>
          </wp:positionV>
          <wp:extent cx="1438275" cy="762000"/>
          <wp:effectExtent l="19050" t="0" r="9525" b="0"/>
          <wp:wrapNone/>
          <wp:docPr id="5" name="Bild 38" descr="CemeCon_Logo_neuerClai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emeCon_Logo_neuerClaim_RGB"/>
                  <pic:cNvPicPr>
                    <a:picLocks noChangeAspect="1" noChangeArrowheads="1"/>
                  </pic:cNvPicPr>
                </pic:nvPicPr>
                <pic:blipFill>
                  <a:blip r:embed="rId1"/>
                  <a:stretch>
                    <a:fillRect/>
                  </a:stretch>
                </pic:blipFill>
                <pic:spPr bwMode="auto">
                  <a:xfrm>
                    <a:off x="0" y="0"/>
                    <a:ext cx="1438275" cy="762000"/>
                  </a:xfrm>
                  <a:prstGeom prst="rect">
                    <a:avLst/>
                  </a:prstGeom>
                  <a:noFill/>
                  <a:ln w="9525">
                    <a:noFill/>
                    <a:miter lim="800000"/>
                    <a:headEnd/>
                    <a:tailEnd/>
                  </a:ln>
                </pic:spPr>
              </pic:pic>
            </a:graphicData>
          </a:graphic>
        </wp:anchor>
      </w:drawing>
    </w:r>
    <w:r w:rsidR="001E2987">
      <w:rPr>
        <w:noProof/>
        <w:lang w:eastAsia="de-DE"/>
      </w:rPr>
      <mc:AlternateContent>
        <mc:Choice Requires="wps">
          <w:drawing>
            <wp:anchor distT="0" distB="0" distL="114300" distR="114300" simplePos="0" relativeHeight="251679744" behindDoc="0" locked="0" layoutInCell="1" allowOverlap="1" wp14:anchorId="278541D5" wp14:editId="3E3B5987">
              <wp:simplePos x="0" y="0"/>
              <wp:positionH relativeFrom="column">
                <wp:posOffset>0</wp:posOffset>
              </wp:positionH>
              <wp:positionV relativeFrom="paragraph">
                <wp:posOffset>828040</wp:posOffset>
              </wp:positionV>
              <wp:extent cx="5122545" cy="107950"/>
              <wp:effectExtent l="0" t="0" r="1905" b="6350"/>
              <wp:wrapNone/>
              <wp:docPr id="4"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2545" cy="107950"/>
                      </a:xfrm>
                      <a:prstGeom prst="rect">
                        <a:avLst/>
                      </a:prstGeom>
                      <a:solidFill>
                        <a:srgbClr val="1064AD"/>
                      </a:solidFill>
                      <a:ln>
                        <a:noFill/>
                      </a:ln>
                      <a:extLst>
                        <a:ext uri="{91240B29-F687-4F45-9708-019B960494DF}">
                          <a14:hiddenLine xmlns:a14="http://schemas.microsoft.com/office/drawing/2010/main" w="0">
                            <a:solidFill>
                              <a:srgbClr val="1064AD"/>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9C76A" id="Rectangle 45" o:spid="_x0000_s1026" style="position:absolute;margin-left:0;margin-top:65.2pt;width:403.3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" fillcolor="#1064ad" stroked="f" strokecolor="#1064ad" strokeweight="0"/>
          </w:pict>
        </mc:Fallback>
      </mc:AlternateContent>
    </w:r>
  </w:p>
  <w:p w14:paraId="05DCBCF9" w14:textId="77777777" w:rsidR="00B608D6" w:rsidRPr="00B608D6" w:rsidRDefault="00B608D6" w:rsidP="00B608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A2D1F"/>
    <w:multiLevelType w:val="hybridMultilevel"/>
    <w:tmpl w:val="88C093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4F1F9D"/>
    <w:multiLevelType w:val="hybridMultilevel"/>
    <w:tmpl w:val="14742A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8484562">
    <w:abstractNumId w:val="0"/>
  </w:num>
  <w:num w:numId="2" w16cid:durableId="15809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rawingGridHorizontalSpacing w:val="120"/>
  <w:drawingGridVerticalSpacing w:val="454"/>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D5"/>
    <w:rsid w:val="000070ED"/>
    <w:rsid w:val="00011600"/>
    <w:rsid w:val="000336A5"/>
    <w:rsid w:val="00033B4E"/>
    <w:rsid w:val="00080086"/>
    <w:rsid w:val="00084984"/>
    <w:rsid w:val="00084A47"/>
    <w:rsid w:val="00084BAC"/>
    <w:rsid w:val="000856E7"/>
    <w:rsid w:val="000949C8"/>
    <w:rsid w:val="0009782C"/>
    <w:rsid w:val="000A028C"/>
    <w:rsid w:val="000A1BCB"/>
    <w:rsid w:val="000A55E9"/>
    <w:rsid w:val="000B3685"/>
    <w:rsid w:val="000B449C"/>
    <w:rsid w:val="000C2505"/>
    <w:rsid w:val="000D532C"/>
    <w:rsid w:val="000F0095"/>
    <w:rsid w:val="001462FA"/>
    <w:rsid w:val="001A3F60"/>
    <w:rsid w:val="001E0AA2"/>
    <w:rsid w:val="001E2237"/>
    <w:rsid w:val="001E2987"/>
    <w:rsid w:val="00216303"/>
    <w:rsid w:val="002542B1"/>
    <w:rsid w:val="002E44FC"/>
    <w:rsid w:val="002F5099"/>
    <w:rsid w:val="00304925"/>
    <w:rsid w:val="00345BF0"/>
    <w:rsid w:val="00356A97"/>
    <w:rsid w:val="00376079"/>
    <w:rsid w:val="0038604D"/>
    <w:rsid w:val="00392079"/>
    <w:rsid w:val="003A1053"/>
    <w:rsid w:val="003B2014"/>
    <w:rsid w:val="003C5276"/>
    <w:rsid w:val="003D2137"/>
    <w:rsid w:val="003D6A31"/>
    <w:rsid w:val="003D7286"/>
    <w:rsid w:val="003F21CB"/>
    <w:rsid w:val="003F4725"/>
    <w:rsid w:val="00402F74"/>
    <w:rsid w:val="004352EB"/>
    <w:rsid w:val="00443F07"/>
    <w:rsid w:val="004462C4"/>
    <w:rsid w:val="0045151B"/>
    <w:rsid w:val="00465F89"/>
    <w:rsid w:val="004A4D82"/>
    <w:rsid w:val="004C083E"/>
    <w:rsid w:val="00500936"/>
    <w:rsid w:val="005266B8"/>
    <w:rsid w:val="0055273C"/>
    <w:rsid w:val="00591049"/>
    <w:rsid w:val="005926E8"/>
    <w:rsid w:val="005977B7"/>
    <w:rsid w:val="005F08DE"/>
    <w:rsid w:val="005F7B03"/>
    <w:rsid w:val="00606EC8"/>
    <w:rsid w:val="00641F5D"/>
    <w:rsid w:val="0064221E"/>
    <w:rsid w:val="00652CB2"/>
    <w:rsid w:val="006A1DBE"/>
    <w:rsid w:val="006B77D5"/>
    <w:rsid w:val="006C629A"/>
    <w:rsid w:val="006D0D7A"/>
    <w:rsid w:val="00707928"/>
    <w:rsid w:val="00770471"/>
    <w:rsid w:val="00772EB0"/>
    <w:rsid w:val="007D6A0E"/>
    <w:rsid w:val="007E3357"/>
    <w:rsid w:val="007F2141"/>
    <w:rsid w:val="00800990"/>
    <w:rsid w:val="00820C32"/>
    <w:rsid w:val="00840988"/>
    <w:rsid w:val="00897384"/>
    <w:rsid w:val="008A0B92"/>
    <w:rsid w:val="008A209A"/>
    <w:rsid w:val="008B7B25"/>
    <w:rsid w:val="008E5F95"/>
    <w:rsid w:val="008F0135"/>
    <w:rsid w:val="008F29D7"/>
    <w:rsid w:val="00945F48"/>
    <w:rsid w:val="0095471A"/>
    <w:rsid w:val="009941C7"/>
    <w:rsid w:val="009B4BC3"/>
    <w:rsid w:val="009E0024"/>
    <w:rsid w:val="00A26ED6"/>
    <w:rsid w:val="00A3163C"/>
    <w:rsid w:val="00A34501"/>
    <w:rsid w:val="00A50882"/>
    <w:rsid w:val="00A71D06"/>
    <w:rsid w:val="00AD05D1"/>
    <w:rsid w:val="00B11B39"/>
    <w:rsid w:val="00B33A40"/>
    <w:rsid w:val="00B4191F"/>
    <w:rsid w:val="00B448B1"/>
    <w:rsid w:val="00B608D6"/>
    <w:rsid w:val="00B8021E"/>
    <w:rsid w:val="00B86E5C"/>
    <w:rsid w:val="00BA352E"/>
    <w:rsid w:val="00BD0273"/>
    <w:rsid w:val="00BD67DD"/>
    <w:rsid w:val="00BE0088"/>
    <w:rsid w:val="00BE42CE"/>
    <w:rsid w:val="00BF6418"/>
    <w:rsid w:val="00C05572"/>
    <w:rsid w:val="00C06DF0"/>
    <w:rsid w:val="00C45AC3"/>
    <w:rsid w:val="00C600A3"/>
    <w:rsid w:val="00C66C99"/>
    <w:rsid w:val="00CA7850"/>
    <w:rsid w:val="00CC7777"/>
    <w:rsid w:val="00CE29AE"/>
    <w:rsid w:val="00D33288"/>
    <w:rsid w:val="00DC59DF"/>
    <w:rsid w:val="00E11C60"/>
    <w:rsid w:val="00E254C8"/>
    <w:rsid w:val="00E467B3"/>
    <w:rsid w:val="00E76D27"/>
    <w:rsid w:val="00E90331"/>
    <w:rsid w:val="00EE0AEA"/>
    <w:rsid w:val="00EE3DB9"/>
    <w:rsid w:val="00F10EEA"/>
    <w:rsid w:val="00F1523D"/>
    <w:rsid w:val="00F31616"/>
    <w:rsid w:val="00F57816"/>
    <w:rsid w:val="00F751D4"/>
    <w:rsid w:val="00F91217"/>
    <w:rsid w:val="00FD4035"/>
    <w:rsid w:val="00FE1D56"/>
    <w:rsid w:val="00FF508B"/>
    <w:rsid w:val="00FF772E"/>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26F9C"/>
  <w15:docId w15:val="{74D0E25B-C5B6-4D98-887A-B7154C90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2CBC"/>
  </w:style>
  <w:style w:type="paragraph" w:styleId="berschrift1">
    <w:name w:val="heading 1"/>
    <w:basedOn w:val="Standard"/>
    <w:next w:val="Standard"/>
    <w:link w:val="berschrift1Zchn"/>
    <w:uiPriority w:val="9"/>
    <w:qFormat/>
    <w:rsid w:val="00F91217"/>
    <w:pPr>
      <w:keepNext/>
      <w:keepLines/>
      <w:spacing w:before="360" w:after="80" w:line="278"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berschrift2">
    <w:name w:val="heading 2"/>
    <w:basedOn w:val="Standard"/>
    <w:next w:val="Standard"/>
    <w:link w:val="berschrift2Zchn"/>
    <w:uiPriority w:val="9"/>
    <w:unhideWhenUsed/>
    <w:qFormat/>
    <w:rsid w:val="00F91217"/>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00936"/>
    <w:pPr>
      <w:tabs>
        <w:tab w:val="center" w:pos="4536"/>
        <w:tab w:val="right" w:pos="9072"/>
      </w:tabs>
    </w:pPr>
  </w:style>
  <w:style w:type="character" w:customStyle="1" w:styleId="KopfzeileZchn">
    <w:name w:val="Kopfzeile Zchn"/>
    <w:basedOn w:val="Absatz-Standardschriftart"/>
    <w:link w:val="Kopfzeile"/>
    <w:uiPriority w:val="99"/>
    <w:rsid w:val="00500936"/>
  </w:style>
  <w:style w:type="paragraph" w:styleId="Fuzeile">
    <w:name w:val="footer"/>
    <w:basedOn w:val="Standard"/>
    <w:link w:val="FuzeileZchn"/>
    <w:uiPriority w:val="99"/>
    <w:unhideWhenUsed/>
    <w:rsid w:val="00500936"/>
    <w:pPr>
      <w:tabs>
        <w:tab w:val="center" w:pos="4536"/>
        <w:tab w:val="right" w:pos="9072"/>
      </w:tabs>
    </w:pPr>
  </w:style>
  <w:style w:type="character" w:customStyle="1" w:styleId="FuzeileZchn">
    <w:name w:val="Fußzeile Zchn"/>
    <w:basedOn w:val="Absatz-Standardschriftart"/>
    <w:link w:val="Fuzeile"/>
    <w:uiPriority w:val="99"/>
    <w:rsid w:val="00500936"/>
  </w:style>
  <w:style w:type="table" w:styleId="Tabellenraster">
    <w:name w:val="Table Grid"/>
    <w:basedOn w:val="NormaleTabelle"/>
    <w:uiPriority w:val="59"/>
    <w:rsid w:val="005926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09782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782C"/>
    <w:rPr>
      <w:rFonts w:ascii="Tahoma" w:hAnsi="Tahoma" w:cs="Tahoma"/>
      <w:sz w:val="16"/>
      <w:szCs w:val="16"/>
    </w:rPr>
  </w:style>
  <w:style w:type="paragraph" w:styleId="NurText">
    <w:name w:val="Plain Text"/>
    <w:basedOn w:val="Standard"/>
    <w:link w:val="NurTextZchn"/>
    <w:uiPriority w:val="99"/>
    <w:rsid w:val="00D33288"/>
    <w:rPr>
      <w:rFonts w:ascii="Arial" w:eastAsia="Cambria" w:hAnsi="Arial" w:cs="Times New Roman"/>
      <w:szCs w:val="20"/>
      <w:lang w:eastAsia="de-DE"/>
    </w:rPr>
  </w:style>
  <w:style w:type="character" w:customStyle="1" w:styleId="NurTextZchn">
    <w:name w:val="Nur Text Zchn"/>
    <w:basedOn w:val="Absatz-Standardschriftart"/>
    <w:link w:val="NurText"/>
    <w:uiPriority w:val="99"/>
    <w:rsid w:val="00D33288"/>
    <w:rPr>
      <w:rFonts w:ascii="Arial" w:eastAsia="Cambria" w:hAnsi="Arial" w:cs="Times New Roman"/>
      <w:szCs w:val="20"/>
      <w:lang w:eastAsia="de-DE"/>
    </w:rPr>
  </w:style>
  <w:style w:type="character" w:styleId="Hyperlink">
    <w:name w:val="Hyperlink"/>
    <w:basedOn w:val="Absatz-Standardschriftart"/>
    <w:uiPriority w:val="99"/>
    <w:unhideWhenUsed/>
    <w:rsid w:val="006B77D5"/>
    <w:rPr>
      <w:color w:val="0000FF" w:themeColor="hyperlink"/>
      <w:u w:val="single"/>
    </w:rPr>
  </w:style>
  <w:style w:type="character" w:styleId="NichtaufgelsteErwhnung">
    <w:name w:val="Unresolved Mention"/>
    <w:basedOn w:val="Absatz-Standardschriftart"/>
    <w:uiPriority w:val="99"/>
    <w:semiHidden/>
    <w:unhideWhenUsed/>
    <w:rsid w:val="006B77D5"/>
    <w:rPr>
      <w:color w:val="605E5C"/>
      <w:shd w:val="clear" w:color="auto" w:fill="E1DFDD"/>
    </w:rPr>
  </w:style>
  <w:style w:type="character" w:customStyle="1" w:styleId="berschrift1Zchn">
    <w:name w:val="Überschrift 1 Zchn"/>
    <w:basedOn w:val="Absatz-Standardschriftart"/>
    <w:link w:val="berschrift1"/>
    <w:uiPriority w:val="9"/>
    <w:rsid w:val="00F91217"/>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berschrift2Zchn">
    <w:name w:val="Überschrift 2 Zchn"/>
    <w:basedOn w:val="Absatz-Standardschriftart"/>
    <w:link w:val="berschrift2"/>
    <w:uiPriority w:val="9"/>
    <w:rsid w:val="00F91217"/>
    <w:rPr>
      <w:rFonts w:asciiTheme="majorHAnsi" w:eastAsiaTheme="majorEastAsia" w:hAnsiTheme="majorHAnsi" w:cstheme="majorBidi"/>
      <w:color w:val="365F91" w:themeColor="accent1" w:themeShade="BF"/>
      <w:kern w:val="2"/>
      <w:sz w:val="32"/>
      <w:szCs w:val="32"/>
      <w14:ligatures w14:val="standardContextual"/>
    </w:rPr>
  </w:style>
  <w:style w:type="paragraph" w:styleId="Untertitel">
    <w:name w:val="Subtitle"/>
    <w:basedOn w:val="Standard"/>
    <w:next w:val="Standard"/>
    <w:link w:val="UntertitelZchn"/>
    <w:uiPriority w:val="11"/>
    <w:qFormat/>
    <w:rsid w:val="00F91217"/>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F91217"/>
    <w:rPr>
      <w:rFonts w:eastAsiaTheme="majorEastAsia" w:cstheme="majorBidi"/>
      <w:color w:val="595959" w:themeColor="text1" w:themeTint="A6"/>
      <w:spacing w:val="15"/>
      <w:kern w:val="2"/>
      <w:sz w:val="28"/>
      <w:szCs w:val="28"/>
      <w14:ligatures w14:val="standardContextual"/>
    </w:rPr>
  </w:style>
  <w:style w:type="character" w:styleId="Hervorhebung">
    <w:name w:val="Emphasis"/>
    <w:basedOn w:val="Absatz-Standardschriftart"/>
    <w:uiPriority w:val="20"/>
    <w:qFormat/>
    <w:rsid w:val="00F91217"/>
    <w:rPr>
      <w:i/>
      <w:iCs/>
    </w:rPr>
  </w:style>
  <w:style w:type="paragraph" w:styleId="Listenabsatz">
    <w:name w:val="List Paragraph"/>
    <w:basedOn w:val="Standard"/>
    <w:uiPriority w:val="34"/>
    <w:qFormat/>
    <w:rsid w:val="00F57816"/>
    <w:pPr>
      <w:spacing w:after="160" w:line="278" w:lineRule="auto"/>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99223">
      <w:bodyDiv w:val="1"/>
      <w:marLeft w:val="0"/>
      <w:marRight w:val="0"/>
      <w:marTop w:val="0"/>
      <w:marBottom w:val="0"/>
      <w:divBdr>
        <w:top w:val="none" w:sz="0" w:space="0" w:color="auto"/>
        <w:left w:val="none" w:sz="0" w:space="0" w:color="auto"/>
        <w:bottom w:val="none" w:sz="0" w:space="0" w:color="auto"/>
        <w:right w:val="none" w:sz="0" w:space="0" w:color="auto"/>
      </w:divBdr>
      <w:divsChild>
        <w:div w:id="1610970280">
          <w:marLeft w:val="0"/>
          <w:marRight w:val="0"/>
          <w:marTop w:val="0"/>
          <w:marBottom w:val="0"/>
          <w:divBdr>
            <w:top w:val="none" w:sz="0" w:space="0" w:color="auto"/>
            <w:left w:val="none" w:sz="0" w:space="0" w:color="auto"/>
            <w:bottom w:val="none" w:sz="0" w:space="0" w:color="auto"/>
            <w:right w:val="none" w:sz="0" w:space="0" w:color="auto"/>
          </w:divBdr>
          <w:divsChild>
            <w:div w:id="1766807220">
              <w:marLeft w:val="0"/>
              <w:marRight w:val="0"/>
              <w:marTop w:val="0"/>
              <w:marBottom w:val="0"/>
              <w:divBdr>
                <w:top w:val="none" w:sz="0" w:space="0" w:color="auto"/>
                <w:left w:val="none" w:sz="0" w:space="0" w:color="auto"/>
                <w:bottom w:val="none" w:sz="0" w:space="0" w:color="auto"/>
                <w:right w:val="none" w:sz="0" w:space="0" w:color="auto"/>
              </w:divBdr>
              <w:divsChild>
                <w:div w:id="987441017">
                  <w:marLeft w:val="0"/>
                  <w:marRight w:val="0"/>
                  <w:marTop w:val="0"/>
                  <w:marBottom w:val="0"/>
                  <w:divBdr>
                    <w:top w:val="none" w:sz="0" w:space="0" w:color="auto"/>
                    <w:left w:val="none" w:sz="0" w:space="0" w:color="auto"/>
                    <w:bottom w:val="none" w:sz="0" w:space="0" w:color="auto"/>
                    <w:right w:val="none" w:sz="0" w:space="0" w:color="auto"/>
                  </w:divBdr>
                  <w:divsChild>
                    <w:div w:id="805662706">
                      <w:marLeft w:val="0"/>
                      <w:marRight w:val="-3000"/>
                      <w:marTop w:val="0"/>
                      <w:marBottom w:val="0"/>
                      <w:divBdr>
                        <w:top w:val="none" w:sz="0" w:space="0" w:color="auto"/>
                        <w:left w:val="none" w:sz="0" w:space="0" w:color="auto"/>
                        <w:bottom w:val="none" w:sz="0" w:space="0" w:color="auto"/>
                        <w:right w:val="none" w:sz="0" w:space="0" w:color="auto"/>
                      </w:divBdr>
                      <w:divsChild>
                        <w:div w:id="751202923">
                          <w:marLeft w:val="0"/>
                          <w:marRight w:val="3150"/>
                          <w:marTop w:val="0"/>
                          <w:marBottom w:val="0"/>
                          <w:divBdr>
                            <w:top w:val="none" w:sz="0" w:space="0" w:color="auto"/>
                            <w:left w:val="none" w:sz="0" w:space="0" w:color="auto"/>
                            <w:bottom w:val="none" w:sz="0" w:space="0" w:color="auto"/>
                            <w:right w:val="none" w:sz="0" w:space="0" w:color="auto"/>
                          </w:divBdr>
                          <w:divsChild>
                            <w:div w:id="638724220">
                              <w:marLeft w:val="0"/>
                              <w:marRight w:val="0"/>
                              <w:marTop w:val="0"/>
                              <w:marBottom w:val="0"/>
                              <w:divBdr>
                                <w:top w:val="none" w:sz="0" w:space="0" w:color="auto"/>
                                <w:left w:val="none" w:sz="0" w:space="0" w:color="auto"/>
                                <w:bottom w:val="none" w:sz="0" w:space="0" w:color="auto"/>
                                <w:right w:val="none" w:sz="0" w:space="0" w:color="auto"/>
                              </w:divBdr>
                              <w:divsChild>
                                <w:div w:id="1875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280089">
      <w:bodyDiv w:val="1"/>
      <w:marLeft w:val="0"/>
      <w:marRight w:val="0"/>
      <w:marTop w:val="0"/>
      <w:marBottom w:val="0"/>
      <w:divBdr>
        <w:top w:val="none" w:sz="0" w:space="0" w:color="auto"/>
        <w:left w:val="none" w:sz="0" w:space="0" w:color="auto"/>
        <w:bottom w:val="none" w:sz="0" w:space="0" w:color="auto"/>
        <w:right w:val="none" w:sz="0" w:space="0" w:color="auto"/>
      </w:divBdr>
      <w:divsChild>
        <w:div w:id="1217542745">
          <w:marLeft w:val="0"/>
          <w:marRight w:val="0"/>
          <w:marTop w:val="0"/>
          <w:marBottom w:val="0"/>
          <w:divBdr>
            <w:top w:val="none" w:sz="0" w:space="0" w:color="auto"/>
            <w:left w:val="none" w:sz="0" w:space="0" w:color="auto"/>
            <w:bottom w:val="none" w:sz="0" w:space="0" w:color="auto"/>
            <w:right w:val="none" w:sz="0" w:space="0" w:color="auto"/>
          </w:divBdr>
          <w:divsChild>
            <w:div w:id="860899722">
              <w:marLeft w:val="0"/>
              <w:marRight w:val="0"/>
              <w:marTop w:val="0"/>
              <w:marBottom w:val="0"/>
              <w:divBdr>
                <w:top w:val="none" w:sz="0" w:space="0" w:color="auto"/>
                <w:left w:val="none" w:sz="0" w:space="0" w:color="auto"/>
                <w:bottom w:val="none" w:sz="0" w:space="0" w:color="auto"/>
                <w:right w:val="none" w:sz="0" w:space="0" w:color="auto"/>
              </w:divBdr>
              <w:divsChild>
                <w:div w:id="1258752048">
                  <w:marLeft w:val="0"/>
                  <w:marRight w:val="0"/>
                  <w:marTop w:val="0"/>
                  <w:marBottom w:val="0"/>
                  <w:divBdr>
                    <w:top w:val="none" w:sz="0" w:space="0" w:color="auto"/>
                    <w:left w:val="none" w:sz="0" w:space="0" w:color="auto"/>
                    <w:bottom w:val="none" w:sz="0" w:space="0" w:color="auto"/>
                    <w:right w:val="none" w:sz="0" w:space="0" w:color="auto"/>
                  </w:divBdr>
                  <w:divsChild>
                    <w:div w:id="1260719143">
                      <w:marLeft w:val="0"/>
                      <w:marRight w:val="-3000"/>
                      <w:marTop w:val="0"/>
                      <w:marBottom w:val="0"/>
                      <w:divBdr>
                        <w:top w:val="none" w:sz="0" w:space="0" w:color="auto"/>
                        <w:left w:val="none" w:sz="0" w:space="0" w:color="auto"/>
                        <w:bottom w:val="none" w:sz="0" w:space="0" w:color="auto"/>
                        <w:right w:val="none" w:sz="0" w:space="0" w:color="auto"/>
                      </w:divBdr>
                      <w:divsChild>
                        <w:div w:id="347148618">
                          <w:marLeft w:val="0"/>
                          <w:marRight w:val="3150"/>
                          <w:marTop w:val="0"/>
                          <w:marBottom w:val="0"/>
                          <w:divBdr>
                            <w:top w:val="none" w:sz="0" w:space="0" w:color="auto"/>
                            <w:left w:val="none" w:sz="0" w:space="0" w:color="auto"/>
                            <w:bottom w:val="none" w:sz="0" w:space="0" w:color="auto"/>
                            <w:right w:val="none" w:sz="0" w:space="0" w:color="auto"/>
                          </w:divBdr>
                          <w:divsChild>
                            <w:div w:id="1905949311">
                              <w:marLeft w:val="0"/>
                              <w:marRight w:val="0"/>
                              <w:marTop w:val="0"/>
                              <w:marBottom w:val="0"/>
                              <w:divBdr>
                                <w:top w:val="none" w:sz="0" w:space="0" w:color="auto"/>
                                <w:left w:val="none" w:sz="0" w:space="0" w:color="auto"/>
                                <w:bottom w:val="none" w:sz="0" w:space="0" w:color="auto"/>
                                <w:right w:val="none" w:sz="0" w:space="0" w:color="auto"/>
                              </w:divBdr>
                              <w:divsChild>
                                <w:div w:id="29537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5382">
      <w:bodyDiv w:val="1"/>
      <w:marLeft w:val="0"/>
      <w:marRight w:val="0"/>
      <w:marTop w:val="0"/>
      <w:marBottom w:val="0"/>
      <w:divBdr>
        <w:top w:val="none" w:sz="0" w:space="0" w:color="auto"/>
        <w:left w:val="none" w:sz="0" w:space="0" w:color="auto"/>
        <w:bottom w:val="none" w:sz="0" w:space="0" w:color="auto"/>
        <w:right w:val="none" w:sz="0" w:space="0" w:color="auto"/>
      </w:divBdr>
      <w:divsChild>
        <w:div w:id="544677033">
          <w:marLeft w:val="0"/>
          <w:marRight w:val="0"/>
          <w:marTop w:val="0"/>
          <w:marBottom w:val="0"/>
          <w:divBdr>
            <w:top w:val="none" w:sz="0" w:space="0" w:color="auto"/>
            <w:left w:val="none" w:sz="0" w:space="0" w:color="auto"/>
            <w:bottom w:val="none" w:sz="0" w:space="0" w:color="auto"/>
            <w:right w:val="none" w:sz="0" w:space="0" w:color="auto"/>
          </w:divBdr>
          <w:divsChild>
            <w:div w:id="95567527">
              <w:marLeft w:val="0"/>
              <w:marRight w:val="0"/>
              <w:marTop w:val="0"/>
              <w:marBottom w:val="0"/>
              <w:divBdr>
                <w:top w:val="none" w:sz="0" w:space="0" w:color="auto"/>
                <w:left w:val="none" w:sz="0" w:space="0" w:color="auto"/>
                <w:bottom w:val="none" w:sz="0" w:space="0" w:color="auto"/>
                <w:right w:val="none" w:sz="0" w:space="0" w:color="auto"/>
              </w:divBdr>
              <w:divsChild>
                <w:div w:id="1762483370">
                  <w:marLeft w:val="0"/>
                  <w:marRight w:val="0"/>
                  <w:marTop w:val="0"/>
                  <w:marBottom w:val="0"/>
                  <w:divBdr>
                    <w:top w:val="none" w:sz="0" w:space="0" w:color="auto"/>
                    <w:left w:val="none" w:sz="0" w:space="0" w:color="auto"/>
                    <w:bottom w:val="none" w:sz="0" w:space="0" w:color="auto"/>
                    <w:right w:val="none" w:sz="0" w:space="0" w:color="auto"/>
                  </w:divBdr>
                  <w:divsChild>
                    <w:div w:id="161284472">
                      <w:marLeft w:val="0"/>
                      <w:marRight w:val="-3000"/>
                      <w:marTop w:val="0"/>
                      <w:marBottom w:val="0"/>
                      <w:divBdr>
                        <w:top w:val="none" w:sz="0" w:space="0" w:color="auto"/>
                        <w:left w:val="none" w:sz="0" w:space="0" w:color="auto"/>
                        <w:bottom w:val="none" w:sz="0" w:space="0" w:color="auto"/>
                        <w:right w:val="none" w:sz="0" w:space="0" w:color="auto"/>
                      </w:divBdr>
                      <w:divsChild>
                        <w:div w:id="2087989712">
                          <w:marLeft w:val="0"/>
                          <w:marRight w:val="3150"/>
                          <w:marTop w:val="0"/>
                          <w:marBottom w:val="0"/>
                          <w:divBdr>
                            <w:top w:val="none" w:sz="0" w:space="0" w:color="auto"/>
                            <w:left w:val="none" w:sz="0" w:space="0" w:color="auto"/>
                            <w:bottom w:val="none" w:sz="0" w:space="0" w:color="auto"/>
                            <w:right w:val="none" w:sz="0" w:space="0" w:color="auto"/>
                          </w:divBdr>
                          <w:divsChild>
                            <w:div w:id="239102693">
                              <w:marLeft w:val="0"/>
                              <w:marRight w:val="0"/>
                              <w:marTop w:val="0"/>
                              <w:marBottom w:val="0"/>
                              <w:divBdr>
                                <w:top w:val="none" w:sz="0" w:space="0" w:color="auto"/>
                                <w:left w:val="none" w:sz="0" w:space="0" w:color="auto"/>
                                <w:bottom w:val="none" w:sz="0" w:space="0" w:color="auto"/>
                                <w:right w:val="none" w:sz="0" w:space="0" w:color="auto"/>
                              </w:divBdr>
                              <w:divsChild>
                                <w:div w:id="9861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999366">
      <w:bodyDiv w:val="1"/>
      <w:marLeft w:val="0"/>
      <w:marRight w:val="0"/>
      <w:marTop w:val="0"/>
      <w:marBottom w:val="0"/>
      <w:divBdr>
        <w:top w:val="none" w:sz="0" w:space="0" w:color="auto"/>
        <w:left w:val="none" w:sz="0" w:space="0" w:color="auto"/>
        <w:bottom w:val="none" w:sz="0" w:space="0" w:color="auto"/>
        <w:right w:val="none" w:sz="0" w:space="0" w:color="auto"/>
      </w:divBdr>
      <w:divsChild>
        <w:div w:id="714500277">
          <w:marLeft w:val="0"/>
          <w:marRight w:val="0"/>
          <w:marTop w:val="0"/>
          <w:marBottom w:val="0"/>
          <w:divBdr>
            <w:top w:val="none" w:sz="0" w:space="0" w:color="auto"/>
            <w:left w:val="none" w:sz="0" w:space="0" w:color="auto"/>
            <w:bottom w:val="none" w:sz="0" w:space="0" w:color="auto"/>
            <w:right w:val="none" w:sz="0" w:space="0" w:color="auto"/>
          </w:divBdr>
          <w:divsChild>
            <w:div w:id="697924294">
              <w:marLeft w:val="0"/>
              <w:marRight w:val="0"/>
              <w:marTop w:val="0"/>
              <w:marBottom w:val="0"/>
              <w:divBdr>
                <w:top w:val="none" w:sz="0" w:space="0" w:color="auto"/>
                <w:left w:val="none" w:sz="0" w:space="0" w:color="auto"/>
                <w:bottom w:val="none" w:sz="0" w:space="0" w:color="auto"/>
                <w:right w:val="none" w:sz="0" w:space="0" w:color="auto"/>
              </w:divBdr>
              <w:divsChild>
                <w:div w:id="1787119385">
                  <w:marLeft w:val="0"/>
                  <w:marRight w:val="0"/>
                  <w:marTop w:val="0"/>
                  <w:marBottom w:val="0"/>
                  <w:divBdr>
                    <w:top w:val="none" w:sz="0" w:space="0" w:color="auto"/>
                    <w:left w:val="none" w:sz="0" w:space="0" w:color="auto"/>
                    <w:bottom w:val="none" w:sz="0" w:space="0" w:color="auto"/>
                    <w:right w:val="none" w:sz="0" w:space="0" w:color="auto"/>
                  </w:divBdr>
                  <w:divsChild>
                    <w:div w:id="1067532235">
                      <w:marLeft w:val="0"/>
                      <w:marRight w:val="-3000"/>
                      <w:marTop w:val="0"/>
                      <w:marBottom w:val="0"/>
                      <w:divBdr>
                        <w:top w:val="none" w:sz="0" w:space="0" w:color="auto"/>
                        <w:left w:val="none" w:sz="0" w:space="0" w:color="auto"/>
                        <w:bottom w:val="none" w:sz="0" w:space="0" w:color="auto"/>
                        <w:right w:val="none" w:sz="0" w:space="0" w:color="auto"/>
                      </w:divBdr>
                      <w:divsChild>
                        <w:div w:id="652951031">
                          <w:marLeft w:val="0"/>
                          <w:marRight w:val="3150"/>
                          <w:marTop w:val="0"/>
                          <w:marBottom w:val="0"/>
                          <w:divBdr>
                            <w:top w:val="none" w:sz="0" w:space="0" w:color="auto"/>
                            <w:left w:val="none" w:sz="0" w:space="0" w:color="auto"/>
                            <w:bottom w:val="none" w:sz="0" w:space="0" w:color="auto"/>
                            <w:right w:val="none" w:sz="0" w:space="0" w:color="auto"/>
                          </w:divBdr>
                          <w:divsChild>
                            <w:div w:id="308019775">
                              <w:marLeft w:val="0"/>
                              <w:marRight w:val="0"/>
                              <w:marTop w:val="0"/>
                              <w:marBottom w:val="0"/>
                              <w:divBdr>
                                <w:top w:val="none" w:sz="0" w:space="0" w:color="auto"/>
                                <w:left w:val="none" w:sz="0" w:space="0" w:color="auto"/>
                                <w:bottom w:val="none" w:sz="0" w:space="0" w:color="auto"/>
                                <w:right w:val="none" w:sz="0" w:space="0" w:color="auto"/>
                              </w:divBdr>
                              <w:divsChild>
                                <w:div w:id="206649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3905247">
      <w:bodyDiv w:val="1"/>
      <w:marLeft w:val="0"/>
      <w:marRight w:val="0"/>
      <w:marTop w:val="0"/>
      <w:marBottom w:val="0"/>
      <w:divBdr>
        <w:top w:val="none" w:sz="0" w:space="0" w:color="auto"/>
        <w:left w:val="none" w:sz="0" w:space="0" w:color="auto"/>
        <w:bottom w:val="none" w:sz="0" w:space="0" w:color="auto"/>
        <w:right w:val="none" w:sz="0" w:space="0" w:color="auto"/>
      </w:divBdr>
      <w:divsChild>
        <w:div w:id="7945908">
          <w:marLeft w:val="0"/>
          <w:marRight w:val="0"/>
          <w:marTop w:val="0"/>
          <w:marBottom w:val="0"/>
          <w:divBdr>
            <w:top w:val="none" w:sz="0" w:space="0" w:color="auto"/>
            <w:left w:val="none" w:sz="0" w:space="0" w:color="auto"/>
            <w:bottom w:val="none" w:sz="0" w:space="0" w:color="auto"/>
            <w:right w:val="none" w:sz="0" w:space="0" w:color="auto"/>
          </w:divBdr>
          <w:divsChild>
            <w:div w:id="148206917">
              <w:marLeft w:val="0"/>
              <w:marRight w:val="0"/>
              <w:marTop w:val="0"/>
              <w:marBottom w:val="0"/>
              <w:divBdr>
                <w:top w:val="none" w:sz="0" w:space="0" w:color="auto"/>
                <w:left w:val="none" w:sz="0" w:space="0" w:color="auto"/>
                <w:bottom w:val="none" w:sz="0" w:space="0" w:color="auto"/>
                <w:right w:val="none" w:sz="0" w:space="0" w:color="auto"/>
              </w:divBdr>
              <w:divsChild>
                <w:div w:id="756681442">
                  <w:marLeft w:val="0"/>
                  <w:marRight w:val="0"/>
                  <w:marTop w:val="0"/>
                  <w:marBottom w:val="0"/>
                  <w:divBdr>
                    <w:top w:val="none" w:sz="0" w:space="0" w:color="auto"/>
                    <w:left w:val="none" w:sz="0" w:space="0" w:color="auto"/>
                    <w:bottom w:val="none" w:sz="0" w:space="0" w:color="auto"/>
                    <w:right w:val="none" w:sz="0" w:space="0" w:color="auto"/>
                  </w:divBdr>
                  <w:divsChild>
                    <w:div w:id="482695302">
                      <w:marLeft w:val="0"/>
                      <w:marRight w:val="-3000"/>
                      <w:marTop w:val="0"/>
                      <w:marBottom w:val="0"/>
                      <w:divBdr>
                        <w:top w:val="none" w:sz="0" w:space="0" w:color="auto"/>
                        <w:left w:val="none" w:sz="0" w:space="0" w:color="auto"/>
                        <w:bottom w:val="none" w:sz="0" w:space="0" w:color="auto"/>
                        <w:right w:val="none" w:sz="0" w:space="0" w:color="auto"/>
                      </w:divBdr>
                      <w:divsChild>
                        <w:div w:id="1359354772">
                          <w:marLeft w:val="0"/>
                          <w:marRight w:val="3150"/>
                          <w:marTop w:val="0"/>
                          <w:marBottom w:val="0"/>
                          <w:divBdr>
                            <w:top w:val="none" w:sz="0" w:space="0" w:color="auto"/>
                            <w:left w:val="none" w:sz="0" w:space="0" w:color="auto"/>
                            <w:bottom w:val="none" w:sz="0" w:space="0" w:color="auto"/>
                            <w:right w:val="none" w:sz="0" w:space="0" w:color="auto"/>
                          </w:divBdr>
                          <w:divsChild>
                            <w:div w:id="1627421633">
                              <w:marLeft w:val="0"/>
                              <w:marRight w:val="0"/>
                              <w:marTop w:val="0"/>
                              <w:marBottom w:val="0"/>
                              <w:divBdr>
                                <w:top w:val="none" w:sz="0" w:space="0" w:color="auto"/>
                                <w:left w:val="none" w:sz="0" w:space="0" w:color="auto"/>
                                <w:bottom w:val="none" w:sz="0" w:space="0" w:color="auto"/>
                                <w:right w:val="none" w:sz="0" w:space="0" w:color="auto"/>
                              </w:divBdr>
                              <w:divsChild>
                                <w:div w:id="5073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327484">
      <w:bodyDiv w:val="1"/>
      <w:marLeft w:val="0"/>
      <w:marRight w:val="0"/>
      <w:marTop w:val="0"/>
      <w:marBottom w:val="0"/>
      <w:divBdr>
        <w:top w:val="none" w:sz="0" w:space="0" w:color="auto"/>
        <w:left w:val="none" w:sz="0" w:space="0" w:color="auto"/>
        <w:bottom w:val="none" w:sz="0" w:space="0" w:color="auto"/>
        <w:right w:val="none" w:sz="0" w:space="0" w:color="auto"/>
      </w:divBdr>
      <w:divsChild>
        <w:div w:id="1140269092">
          <w:marLeft w:val="0"/>
          <w:marRight w:val="0"/>
          <w:marTop w:val="0"/>
          <w:marBottom w:val="0"/>
          <w:divBdr>
            <w:top w:val="none" w:sz="0" w:space="0" w:color="auto"/>
            <w:left w:val="none" w:sz="0" w:space="0" w:color="auto"/>
            <w:bottom w:val="none" w:sz="0" w:space="0" w:color="auto"/>
            <w:right w:val="none" w:sz="0" w:space="0" w:color="auto"/>
          </w:divBdr>
          <w:divsChild>
            <w:div w:id="1170944212">
              <w:marLeft w:val="0"/>
              <w:marRight w:val="0"/>
              <w:marTop w:val="0"/>
              <w:marBottom w:val="0"/>
              <w:divBdr>
                <w:top w:val="none" w:sz="0" w:space="0" w:color="auto"/>
                <w:left w:val="none" w:sz="0" w:space="0" w:color="auto"/>
                <w:bottom w:val="none" w:sz="0" w:space="0" w:color="auto"/>
                <w:right w:val="none" w:sz="0" w:space="0" w:color="auto"/>
              </w:divBdr>
              <w:divsChild>
                <w:div w:id="376781970">
                  <w:marLeft w:val="0"/>
                  <w:marRight w:val="0"/>
                  <w:marTop w:val="0"/>
                  <w:marBottom w:val="0"/>
                  <w:divBdr>
                    <w:top w:val="none" w:sz="0" w:space="0" w:color="auto"/>
                    <w:left w:val="none" w:sz="0" w:space="0" w:color="auto"/>
                    <w:bottom w:val="none" w:sz="0" w:space="0" w:color="auto"/>
                    <w:right w:val="none" w:sz="0" w:space="0" w:color="auto"/>
                  </w:divBdr>
                  <w:divsChild>
                    <w:div w:id="409272614">
                      <w:marLeft w:val="0"/>
                      <w:marRight w:val="-3000"/>
                      <w:marTop w:val="0"/>
                      <w:marBottom w:val="0"/>
                      <w:divBdr>
                        <w:top w:val="none" w:sz="0" w:space="0" w:color="auto"/>
                        <w:left w:val="none" w:sz="0" w:space="0" w:color="auto"/>
                        <w:bottom w:val="none" w:sz="0" w:space="0" w:color="auto"/>
                        <w:right w:val="none" w:sz="0" w:space="0" w:color="auto"/>
                      </w:divBdr>
                      <w:divsChild>
                        <w:div w:id="201793842">
                          <w:marLeft w:val="0"/>
                          <w:marRight w:val="3150"/>
                          <w:marTop w:val="0"/>
                          <w:marBottom w:val="0"/>
                          <w:divBdr>
                            <w:top w:val="none" w:sz="0" w:space="0" w:color="auto"/>
                            <w:left w:val="none" w:sz="0" w:space="0" w:color="auto"/>
                            <w:bottom w:val="none" w:sz="0" w:space="0" w:color="auto"/>
                            <w:right w:val="none" w:sz="0" w:space="0" w:color="auto"/>
                          </w:divBdr>
                          <w:divsChild>
                            <w:div w:id="1139691526">
                              <w:marLeft w:val="0"/>
                              <w:marRight w:val="0"/>
                              <w:marTop w:val="0"/>
                              <w:marBottom w:val="0"/>
                              <w:divBdr>
                                <w:top w:val="none" w:sz="0" w:space="0" w:color="auto"/>
                                <w:left w:val="none" w:sz="0" w:space="0" w:color="auto"/>
                                <w:bottom w:val="none" w:sz="0" w:space="0" w:color="auto"/>
                                <w:right w:val="none" w:sz="0" w:space="0" w:color="auto"/>
                              </w:divBdr>
                              <w:divsChild>
                                <w:div w:id="18941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050574">
      <w:bodyDiv w:val="1"/>
      <w:marLeft w:val="0"/>
      <w:marRight w:val="0"/>
      <w:marTop w:val="0"/>
      <w:marBottom w:val="0"/>
      <w:divBdr>
        <w:top w:val="none" w:sz="0" w:space="0" w:color="auto"/>
        <w:left w:val="none" w:sz="0" w:space="0" w:color="auto"/>
        <w:bottom w:val="none" w:sz="0" w:space="0" w:color="auto"/>
        <w:right w:val="none" w:sz="0" w:space="0" w:color="auto"/>
      </w:divBdr>
      <w:divsChild>
        <w:div w:id="981927684">
          <w:marLeft w:val="0"/>
          <w:marRight w:val="0"/>
          <w:marTop w:val="0"/>
          <w:marBottom w:val="0"/>
          <w:divBdr>
            <w:top w:val="none" w:sz="0" w:space="0" w:color="auto"/>
            <w:left w:val="none" w:sz="0" w:space="0" w:color="auto"/>
            <w:bottom w:val="none" w:sz="0" w:space="0" w:color="auto"/>
            <w:right w:val="none" w:sz="0" w:space="0" w:color="auto"/>
          </w:divBdr>
          <w:divsChild>
            <w:div w:id="69083517">
              <w:marLeft w:val="0"/>
              <w:marRight w:val="0"/>
              <w:marTop w:val="0"/>
              <w:marBottom w:val="0"/>
              <w:divBdr>
                <w:top w:val="none" w:sz="0" w:space="0" w:color="auto"/>
                <w:left w:val="none" w:sz="0" w:space="0" w:color="auto"/>
                <w:bottom w:val="none" w:sz="0" w:space="0" w:color="auto"/>
                <w:right w:val="none" w:sz="0" w:space="0" w:color="auto"/>
              </w:divBdr>
              <w:divsChild>
                <w:div w:id="543098136">
                  <w:marLeft w:val="0"/>
                  <w:marRight w:val="0"/>
                  <w:marTop w:val="0"/>
                  <w:marBottom w:val="0"/>
                  <w:divBdr>
                    <w:top w:val="none" w:sz="0" w:space="0" w:color="auto"/>
                    <w:left w:val="none" w:sz="0" w:space="0" w:color="auto"/>
                    <w:bottom w:val="none" w:sz="0" w:space="0" w:color="auto"/>
                    <w:right w:val="none" w:sz="0" w:space="0" w:color="auto"/>
                  </w:divBdr>
                  <w:divsChild>
                    <w:div w:id="1302004543">
                      <w:marLeft w:val="0"/>
                      <w:marRight w:val="-3000"/>
                      <w:marTop w:val="0"/>
                      <w:marBottom w:val="0"/>
                      <w:divBdr>
                        <w:top w:val="none" w:sz="0" w:space="0" w:color="auto"/>
                        <w:left w:val="none" w:sz="0" w:space="0" w:color="auto"/>
                        <w:bottom w:val="none" w:sz="0" w:space="0" w:color="auto"/>
                        <w:right w:val="none" w:sz="0" w:space="0" w:color="auto"/>
                      </w:divBdr>
                      <w:divsChild>
                        <w:div w:id="994260564">
                          <w:marLeft w:val="0"/>
                          <w:marRight w:val="3150"/>
                          <w:marTop w:val="0"/>
                          <w:marBottom w:val="0"/>
                          <w:divBdr>
                            <w:top w:val="none" w:sz="0" w:space="0" w:color="auto"/>
                            <w:left w:val="none" w:sz="0" w:space="0" w:color="auto"/>
                            <w:bottom w:val="none" w:sz="0" w:space="0" w:color="auto"/>
                            <w:right w:val="none" w:sz="0" w:space="0" w:color="auto"/>
                          </w:divBdr>
                          <w:divsChild>
                            <w:div w:id="746851630">
                              <w:marLeft w:val="0"/>
                              <w:marRight w:val="0"/>
                              <w:marTop w:val="0"/>
                              <w:marBottom w:val="0"/>
                              <w:divBdr>
                                <w:top w:val="none" w:sz="0" w:space="0" w:color="auto"/>
                                <w:left w:val="none" w:sz="0" w:space="0" w:color="auto"/>
                                <w:bottom w:val="none" w:sz="0" w:space="0" w:color="auto"/>
                                <w:right w:val="none" w:sz="0" w:space="0" w:color="auto"/>
                              </w:divBdr>
                              <w:divsChild>
                                <w:div w:id="1802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497526">
      <w:bodyDiv w:val="1"/>
      <w:marLeft w:val="0"/>
      <w:marRight w:val="0"/>
      <w:marTop w:val="0"/>
      <w:marBottom w:val="0"/>
      <w:divBdr>
        <w:top w:val="none" w:sz="0" w:space="0" w:color="auto"/>
        <w:left w:val="none" w:sz="0" w:space="0" w:color="auto"/>
        <w:bottom w:val="none" w:sz="0" w:space="0" w:color="auto"/>
        <w:right w:val="none" w:sz="0" w:space="0" w:color="auto"/>
      </w:divBdr>
      <w:divsChild>
        <w:div w:id="879516192">
          <w:marLeft w:val="0"/>
          <w:marRight w:val="0"/>
          <w:marTop w:val="0"/>
          <w:marBottom w:val="0"/>
          <w:divBdr>
            <w:top w:val="none" w:sz="0" w:space="0" w:color="auto"/>
            <w:left w:val="none" w:sz="0" w:space="0" w:color="auto"/>
            <w:bottom w:val="none" w:sz="0" w:space="0" w:color="auto"/>
            <w:right w:val="none" w:sz="0" w:space="0" w:color="auto"/>
          </w:divBdr>
          <w:divsChild>
            <w:div w:id="1976836997">
              <w:marLeft w:val="0"/>
              <w:marRight w:val="0"/>
              <w:marTop w:val="0"/>
              <w:marBottom w:val="0"/>
              <w:divBdr>
                <w:top w:val="none" w:sz="0" w:space="0" w:color="auto"/>
                <w:left w:val="none" w:sz="0" w:space="0" w:color="auto"/>
                <w:bottom w:val="none" w:sz="0" w:space="0" w:color="auto"/>
                <w:right w:val="none" w:sz="0" w:space="0" w:color="auto"/>
              </w:divBdr>
              <w:divsChild>
                <w:div w:id="1312103596">
                  <w:marLeft w:val="0"/>
                  <w:marRight w:val="0"/>
                  <w:marTop w:val="0"/>
                  <w:marBottom w:val="0"/>
                  <w:divBdr>
                    <w:top w:val="none" w:sz="0" w:space="0" w:color="auto"/>
                    <w:left w:val="none" w:sz="0" w:space="0" w:color="auto"/>
                    <w:bottom w:val="none" w:sz="0" w:space="0" w:color="auto"/>
                    <w:right w:val="none" w:sz="0" w:space="0" w:color="auto"/>
                  </w:divBdr>
                  <w:divsChild>
                    <w:div w:id="1874878803">
                      <w:marLeft w:val="0"/>
                      <w:marRight w:val="-3000"/>
                      <w:marTop w:val="0"/>
                      <w:marBottom w:val="0"/>
                      <w:divBdr>
                        <w:top w:val="none" w:sz="0" w:space="0" w:color="auto"/>
                        <w:left w:val="none" w:sz="0" w:space="0" w:color="auto"/>
                        <w:bottom w:val="none" w:sz="0" w:space="0" w:color="auto"/>
                        <w:right w:val="none" w:sz="0" w:space="0" w:color="auto"/>
                      </w:divBdr>
                      <w:divsChild>
                        <w:div w:id="1083375642">
                          <w:marLeft w:val="0"/>
                          <w:marRight w:val="3150"/>
                          <w:marTop w:val="0"/>
                          <w:marBottom w:val="0"/>
                          <w:divBdr>
                            <w:top w:val="none" w:sz="0" w:space="0" w:color="auto"/>
                            <w:left w:val="none" w:sz="0" w:space="0" w:color="auto"/>
                            <w:bottom w:val="none" w:sz="0" w:space="0" w:color="auto"/>
                            <w:right w:val="none" w:sz="0" w:space="0" w:color="auto"/>
                          </w:divBdr>
                          <w:divsChild>
                            <w:div w:id="1866601708">
                              <w:marLeft w:val="0"/>
                              <w:marRight w:val="0"/>
                              <w:marTop w:val="0"/>
                              <w:marBottom w:val="0"/>
                              <w:divBdr>
                                <w:top w:val="none" w:sz="0" w:space="0" w:color="auto"/>
                                <w:left w:val="none" w:sz="0" w:space="0" w:color="auto"/>
                                <w:bottom w:val="none" w:sz="0" w:space="0" w:color="auto"/>
                                <w:right w:val="none" w:sz="0" w:space="0" w:color="auto"/>
                              </w:divBdr>
                              <w:divsChild>
                                <w:div w:id="119500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902862">
      <w:bodyDiv w:val="1"/>
      <w:marLeft w:val="0"/>
      <w:marRight w:val="0"/>
      <w:marTop w:val="0"/>
      <w:marBottom w:val="0"/>
      <w:divBdr>
        <w:top w:val="none" w:sz="0" w:space="0" w:color="auto"/>
        <w:left w:val="none" w:sz="0" w:space="0" w:color="auto"/>
        <w:bottom w:val="none" w:sz="0" w:space="0" w:color="auto"/>
        <w:right w:val="none" w:sz="0" w:space="0" w:color="auto"/>
      </w:divBdr>
      <w:divsChild>
        <w:div w:id="1562059446">
          <w:marLeft w:val="0"/>
          <w:marRight w:val="0"/>
          <w:marTop w:val="0"/>
          <w:marBottom w:val="0"/>
          <w:divBdr>
            <w:top w:val="none" w:sz="0" w:space="0" w:color="auto"/>
            <w:left w:val="none" w:sz="0" w:space="0" w:color="auto"/>
            <w:bottom w:val="none" w:sz="0" w:space="0" w:color="auto"/>
            <w:right w:val="none" w:sz="0" w:space="0" w:color="auto"/>
          </w:divBdr>
          <w:divsChild>
            <w:div w:id="174003801">
              <w:marLeft w:val="0"/>
              <w:marRight w:val="0"/>
              <w:marTop w:val="0"/>
              <w:marBottom w:val="0"/>
              <w:divBdr>
                <w:top w:val="none" w:sz="0" w:space="0" w:color="auto"/>
                <w:left w:val="none" w:sz="0" w:space="0" w:color="auto"/>
                <w:bottom w:val="none" w:sz="0" w:space="0" w:color="auto"/>
                <w:right w:val="none" w:sz="0" w:space="0" w:color="auto"/>
              </w:divBdr>
              <w:divsChild>
                <w:div w:id="1506169588">
                  <w:marLeft w:val="0"/>
                  <w:marRight w:val="0"/>
                  <w:marTop w:val="0"/>
                  <w:marBottom w:val="0"/>
                  <w:divBdr>
                    <w:top w:val="none" w:sz="0" w:space="0" w:color="auto"/>
                    <w:left w:val="none" w:sz="0" w:space="0" w:color="auto"/>
                    <w:bottom w:val="none" w:sz="0" w:space="0" w:color="auto"/>
                    <w:right w:val="none" w:sz="0" w:space="0" w:color="auto"/>
                  </w:divBdr>
                  <w:divsChild>
                    <w:div w:id="1636793719">
                      <w:marLeft w:val="0"/>
                      <w:marRight w:val="-3000"/>
                      <w:marTop w:val="0"/>
                      <w:marBottom w:val="0"/>
                      <w:divBdr>
                        <w:top w:val="none" w:sz="0" w:space="0" w:color="auto"/>
                        <w:left w:val="none" w:sz="0" w:space="0" w:color="auto"/>
                        <w:bottom w:val="none" w:sz="0" w:space="0" w:color="auto"/>
                        <w:right w:val="none" w:sz="0" w:space="0" w:color="auto"/>
                      </w:divBdr>
                      <w:divsChild>
                        <w:div w:id="552423906">
                          <w:marLeft w:val="0"/>
                          <w:marRight w:val="3150"/>
                          <w:marTop w:val="0"/>
                          <w:marBottom w:val="0"/>
                          <w:divBdr>
                            <w:top w:val="none" w:sz="0" w:space="0" w:color="auto"/>
                            <w:left w:val="none" w:sz="0" w:space="0" w:color="auto"/>
                            <w:bottom w:val="none" w:sz="0" w:space="0" w:color="auto"/>
                            <w:right w:val="none" w:sz="0" w:space="0" w:color="auto"/>
                          </w:divBdr>
                          <w:divsChild>
                            <w:div w:id="445275750">
                              <w:marLeft w:val="0"/>
                              <w:marRight w:val="0"/>
                              <w:marTop w:val="0"/>
                              <w:marBottom w:val="0"/>
                              <w:divBdr>
                                <w:top w:val="none" w:sz="0" w:space="0" w:color="auto"/>
                                <w:left w:val="none" w:sz="0" w:space="0" w:color="auto"/>
                                <w:bottom w:val="none" w:sz="0" w:space="0" w:color="auto"/>
                                <w:right w:val="none" w:sz="0" w:space="0" w:color="auto"/>
                              </w:divBdr>
                              <w:divsChild>
                                <w:div w:id="5672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225547">
      <w:bodyDiv w:val="1"/>
      <w:marLeft w:val="0"/>
      <w:marRight w:val="0"/>
      <w:marTop w:val="0"/>
      <w:marBottom w:val="0"/>
      <w:divBdr>
        <w:top w:val="none" w:sz="0" w:space="0" w:color="auto"/>
        <w:left w:val="none" w:sz="0" w:space="0" w:color="auto"/>
        <w:bottom w:val="none" w:sz="0" w:space="0" w:color="auto"/>
        <w:right w:val="none" w:sz="0" w:space="0" w:color="auto"/>
      </w:divBdr>
      <w:divsChild>
        <w:div w:id="2120833345">
          <w:marLeft w:val="0"/>
          <w:marRight w:val="0"/>
          <w:marTop w:val="0"/>
          <w:marBottom w:val="0"/>
          <w:divBdr>
            <w:top w:val="none" w:sz="0" w:space="0" w:color="auto"/>
            <w:left w:val="none" w:sz="0" w:space="0" w:color="auto"/>
            <w:bottom w:val="none" w:sz="0" w:space="0" w:color="auto"/>
            <w:right w:val="none" w:sz="0" w:space="0" w:color="auto"/>
          </w:divBdr>
          <w:divsChild>
            <w:div w:id="797181469">
              <w:marLeft w:val="0"/>
              <w:marRight w:val="0"/>
              <w:marTop w:val="0"/>
              <w:marBottom w:val="0"/>
              <w:divBdr>
                <w:top w:val="none" w:sz="0" w:space="0" w:color="auto"/>
                <w:left w:val="none" w:sz="0" w:space="0" w:color="auto"/>
                <w:bottom w:val="none" w:sz="0" w:space="0" w:color="auto"/>
                <w:right w:val="none" w:sz="0" w:space="0" w:color="auto"/>
              </w:divBdr>
              <w:divsChild>
                <w:div w:id="1004278873">
                  <w:marLeft w:val="0"/>
                  <w:marRight w:val="0"/>
                  <w:marTop w:val="0"/>
                  <w:marBottom w:val="0"/>
                  <w:divBdr>
                    <w:top w:val="none" w:sz="0" w:space="0" w:color="auto"/>
                    <w:left w:val="none" w:sz="0" w:space="0" w:color="auto"/>
                    <w:bottom w:val="none" w:sz="0" w:space="0" w:color="auto"/>
                    <w:right w:val="none" w:sz="0" w:space="0" w:color="auto"/>
                  </w:divBdr>
                  <w:divsChild>
                    <w:div w:id="713769330">
                      <w:marLeft w:val="0"/>
                      <w:marRight w:val="-3000"/>
                      <w:marTop w:val="0"/>
                      <w:marBottom w:val="0"/>
                      <w:divBdr>
                        <w:top w:val="none" w:sz="0" w:space="0" w:color="auto"/>
                        <w:left w:val="none" w:sz="0" w:space="0" w:color="auto"/>
                        <w:bottom w:val="none" w:sz="0" w:space="0" w:color="auto"/>
                        <w:right w:val="none" w:sz="0" w:space="0" w:color="auto"/>
                      </w:divBdr>
                      <w:divsChild>
                        <w:div w:id="1894190802">
                          <w:marLeft w:val="0"/>
                          <w:marRight w:val="3150"/>
                          <w:marTop w:val="0"/>
                          <w:marBottom w:val="0"/>
                          <w:divBdr>
                            <w:top w:val="none" w:sz="0" w:space="0" w:color="auto"/>
                            <w:left w:val="none" w:sz="0" w:space="0" w:color="auto"/>
                            <w:bottom w:val="none" w:sz="0" w:space="0" w:color="auto"/>
                            <w:right w:val="none" w:sz="0" w:space="0" w:color="auto"/>
                          </w:divBdr>
                          <w:divsChild>
                            <w:div w:id="866480412">
                              <w:marLeft w:val="0"/>
                              <w:marRight w:val="0"/>
                              <w:marTop w:val="0"/>
                              <w:marBottom w:val="0"/>
                              <w:divBdr>
                                <w:top w:val="none" w:sz="0" w:space="0" w:color="auto"/>
                                <w:left w:val="none" w:sz="0" w:space="0" w:color="auto"/>
                                <w:bottom w:val="none" w:sz="0" w:space="0" w:color="auto"/>
                                <w:right w:val="none" w:sz="0" w:space="0" w:color="auto"/>
                              </w:divBdr>
                              <w:divsChild>
                                <w:div w:id="1287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441831">
      <w:bodyDiv w:val="1"/>
      <w:marLeft w:val="0"/>
      <w:marRight w:val="0"/>
      <w:marTop w:val="0"/>
      <w:marBottom w:val="0"/>
      <w:divBdr>
        <w:top w:val="none" w:sz="0" w:space="0" w:color="auto"/>
        <w:left w:val="none" w:sz="0" w:space="0" w:color="auto"/>
        <w:bottom w:val="none" w:sz="0" w:space="0" w:color="auto"/>
        <w:right w:val="none" w:sz="0" w:space="0" w:color="auto"/>
      </w:divBdr>
      <w:divsChild>
        <w:div w:id="1208493046">
          <w:marLeft w:val="0"/>
          <w:marRight w:val="0"/>
          <w:marTop w:val="0"/>
          <w:marBottom w:val="0"/>
          <w:divBdr>
            <w:top w:val="none" w:sz="0" w:space="0" w:color="auto"/>
            <w:left w:val="none" w:sz="0" w:space="0" w:color="auto"/>
            <w:bottom w:val="none" w:sz="0" w:space="0" w:color="auto"/>
            <w:right w:val="none" w:sz="0" w:space="0" w:color="auto"/>
          </w:divBdr>
          <w:divsChild>
            <w:div w:id="358971509">
              <w:marLeft w:val="0"/>
              <w:marRight w:val="0"/>
              <w:marTop w:val="0"/>
              <w:marBottom w:val="0"/>
              <w:divBdr>
                <w:top w:val="none" w:sz="0" w:space="0" w:color="auto"/>
                <w:left w:val="none" w:sz="0" w:space="0" w:color="auto"/>
                <w:bottom w:val="none" w:sz="0" w:space="0" w:color="auto"/>
                <w:right w:val="none" w:sz="0" w:space="0" w:color="auto"/>
              </w:divBdr>
              <w:divsChild>
                <w:div w:id="1929581440">
                  <w:marLeft w:val="0"/>
                  <w:marRight w:val="0"/>
                  <w:marTop w:val="0"/>
                  <w:marBottom w:val="0"/>
                  <w:divBdr>
                    <w:top w:val="none" w:sz="0" w:space="0" w:color="auto"/>
                    <w:left w:val="none" w:sz="0" w:space="0" w:color="auto"/>
                    <w:bottom w:val="none" w:sz="0" w:space="0" w:color="auto"/>
                    <w:right w:val="none" w:sz="0" w:space="0" w:color="auto"/>
                  </w:divBdr>
                  <w:divsChild>
                    <w:div w:id="564536609">
                      <w:marLeft w:val="0"/>
                      <w:marRight w:val="-3000"/>
                      <w:marTop w:val="0"/>
                      <w:marBottom w:val="0"/>
                      <w:divBdr>
                        <w:top w:val="none" w:sz="0" w:space="0" w:color="auto"/>
                        <w:left w:val="none" w:sz="0" w:space="0" w:color="auto"/>
                        <w:bottom w:val="none" w:sz="0" w:space="0" w:color="auto"/>
                        <w:right w:val="none" w:sz="0" w:space="0" w:color="auto"/>
                      </w:divBdr>
                      <w:divsChild>
                        <w:div w:id="367683232">
                          <w:marLeft w:val="0"/>
                          <w:marRight w:val="3150"/>
                          <w:marTop w:val="0"/>
                          <w:marBottom w:val="0"/>
                          <w:divBdr>
                            <w:top w:val="none" w:sz="0" w:space="0" w:color="auto"/>
                            <w:left w:val="none" w:sz="0" w:space="0" w:color="auto"/>
                            <w:bottom w:val="none" w:sz="0" w:space="0" w:color="auto"/>
                            <w:right w:val="none" w:sz="0" w:space="0" w:color="auto"/>
                          </w:divBdr>
                          <w:divsChild>
                            <w:div w:id="2104766191">
                              <w:marLeft w:val="0"/>
                              <w:marRight w:val="0"/>
                              <w:marTop w:val="0"/>
                              <w:marBottom w:val="0"/>
                              <w:divBdr>
                                <w:top w:val="none" w:sz="0" w:space="0" w:color="auto"/>
                                <w:left w:val="none" w:sz="0" w:space="0" w:color="auto"/>
                                <w:bottom w:val="none" w:sz="0" w:space="0" w:color="auto"/>
                                <w:right w:val="none" w:sz="0" w:space="0" w:color="auto"/>
                              </w:divBdr>
                              <w:divsChild>
                                <w:div w:id="87249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9286568">
      <w:bodyDiv w:val="1"/>
      <w:marLeft w:val="0"/>
      <w:marRight w:val="0"/>
      <w:marTop w:val="0"/>
      <w:marBottom w:val="0"/>
      <w:divBdr>
        <w:top w:val="none" w:sz="0" w:space="0" w:color="auto"/>
        <w:left w:val="none" w:sz="0" w:space="0" w:color="auto"/>
        <w:bottom w:val="none" w:sz="0" w:space="0" w:color="auto"/>
        <w:right w:val="none" w:sz="0" w:space="0" w:color="auto"/>
      </w:divBdr>
      <w:divsChild>
        <w:div w:id="857425420">
          <w:marLeft w:val="0"/>
          <w:marRight w:val="0"/>
          <w:marTop w:val="0"/>
          <w:marBottom w:val="0"/>
          <w:divBdr>
            <w:top w:val="none" w:sz="0" w:space="0" w:color="auto"/>
            <w:left w:val="none" w:sz="0" w:space="0" w:color="auto"/>
            <w:bottom w:val="none" w:sz="0" w:space="0" w:color="auto"/>
            <w:right w:val="none" w:sz="0" w:space="0" w:color="auto"/>
          </w:divBdr>
          <w:divsChild>
            <w:div w:id="2108037403">
              <w:marLeft w:val="0"/>
              <w:marRight w:val="0"/>
              <w:marTop w:val="0"/>
              <w:marBottom w:val="0"/>
              <w:divBdr>
                <w:top w:val="none" w:sz="0" w:space="0" w:color="auto"/>
                <w:left w:val="none" w:sz="0" w:space="0" w:color="auto"/>
                <w:bottom w:val="none" w:sz="0" w:space="0" w:color="auto"/>
                <w:right w:val="none" w:sz="0" w:space="0" w:color="auto"/>
              </w:divBdr>
              <w:divsChild>
                <w:div w:id="937099858">
                  <w:marLeft w:val="0"/>
                  <w:marRight w:val="0"/>
                  <w:marTop w:val="0"/>
                  <w:marBottom w:val="0"/>
                  <w:divBdr>
                    <w:top w:val="none" w:sz="0" w:space="0" w:color="auto"/>
                    <w:left w:val="none" w:sz="0" w:space="0" w:color="auto"/>
                    <w:bottom w:val="none" w:sz="0" w:space="0" w:color="auto"/>
                    <w:right w:val="none" w:sz="0" w:space="0" w:color="auto"/>
                  </w:divBdr>
                  <w:divsChild>
                    <w:div w:id="435371134">
                      <w:marLeft w:val="0"/>
                      <w:marRight w:val="-3000"/>
                      <w:marTop w:val="0"/>
                      <w:marBottom w:val="0"/>
                      <w:divBdr>
                        <w:top w:val="none" w:sz="0" w:space="0" w:color="auto"/>
                        <w:left w:val="none" w:sz="0" w:space="0" w:color="auto"/>
                        <w:bottom w:val="none" w:sz="0" w:space="0" w:color="auto"/>
                        <w:right w:val="none" w:sz="0" w:space="0" w:color="auto"/>
                      </w:divBdr>
                      <w:divsChild>
                        <w:div w:id="450781218">
                          <w:marLeft w:val="0"/>
                          <w:marRight w:val="3150"/>
                          <w:marTop w:val="0"/>
                          <w:marBottom w:val="0"/>
                          <w:divBdr>
                            <w:top w:val="none" w:sz="0" w:space="0" w:color="auto"/>
                            <w:left w:val="none" w:sz="0" w:space="0" w:color="auto"/>
                            <w:bottom w:val="none" w:sz="0" w:space="0" w:color="auto"/>
                            <w:right w:val="none" w:sz="0" w:space="0" w:color="auto"/>
                          </w:divBdr>
                          <w:divsChild>
                            <w:div w:id="75054395">
                              <w:marLeft w:val="0"/>
                              <w:marRight w:val="0"/>
                              <w:marTop w:val="0"/>
                              <w:marBottom w:val="0"/>
                              <w:divBdr>
                                <w:top w:val="none" w:sz="0" w:space="0" w:color="auto"/>
                                <w:left w:val="none" w:sz="0" w:space="0" w:color="auto"/>
                                <w:bottom w:val="none" w:sz="0" w:space="0" w:color="auto"/>
                                <w:right w:val="none" w:sz="0" w:space="0" w:color="auto"/>
                              </w:divBdr>
                              <w:divsChild>
                                <w:div w:id="136408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884354">
      <w:bodyDiv w:val="1"/>
      <w:marLeft w:val="0"/>
      <w:marRight w:val="0"/>
      <w:marTop w:val="0"/>
      <w:marBottom w:val="0"/>
      <w:divBdr>
        <w:top w:val="none" w:sz="0" w:space="0" w:color="auto"/>
        <w:left w:val="none" w:sz="0" w:space="0" w:color="auto"/>
        <w:bottom w:val="none" w:sz="0" w:space="0" w:color="auto"/>
        <w:right w:val="none" w:sz="0" w:space="0" w:color="auto"/>
      </w:divBdr>
      <w:divsChild>
        <w:div w:id="1300846363">
          <w:marLeft w:val="0"/>
          <w:marRight w:val="0"/>
          <w:marTop w:val="0"/>
          <w:marBottom w:val="0"/>
          <w:divBdr>
            <w:top w:val="none" w:sz="0" w:space="0" w:color="auto"/>
            <w:left w:val="none" w:sz="0" w:space="0" w:color="auto"/>
            <w:bottom w:val="none" w:sz="0" w:space="0" w:color="auto"/>
            <w:right w:val="none" w:sz="0" w:space="0" w:color="auto"/>
          </w:divBdr>
          <w:divsChild>
            <w:div w:id="831028388">
              <w:marLeft w:val="0"/>
              <w:marRight w:val="0"/>
              <w:marTop w:val="0"/>
              <w:marBottom w:val="0"/>
              <w:divBdr>
                <w:top w:val="none" w:sz="0" w:space="0" w:color="auto"/>
                <w:left w:val="none" w:sz="0" w:space="0" w:color="auto"/>
                <w:bottom w:val="none" w:sz="0" w:space="0" w:color="auto"/>
                <w:right w:val="none" w:sz="0" w:space="0" w:color="auto"/>
              </w:divBdr>
              <w:divsChild>
                <w:div w:id="1272082504">
                  <w:marLeft w:val="0"/>
                  <w:marRight w:val="0"/>
                  <w:marTop w:val="0"/>
                  <w:marBottom w:val="0"/>
                  <w:divBdr>
                    <w:top w:val="none" w:sz="0" w:space="0" w:color="auto"/>
                    <w:left w:val="none" w:sz="0" w:space="0" w:color="auto"/>
                    <w:bottom w:val="none" w:sz="0" w:space="0" w:color="auto"/>
                    <w:right w:val="none" w:sz="0" w:space="0" w:color="auto"/>
                  </w:divBdr>
                  <w:divsChild>
                    <w:div w:id="402920224">
                      <w:marLeft w:val="0"/>
                      <w:marRight w:val="-3000"/>
                      <w:marTop w:val="0"/>
                      <w:marBottom w:val="0"/>
                      <w:divBdr>
                        <w:top w:val="none" w:sz="0" w:space="0" w:color="auto"/>
                        <w:left w:val="none" w:sz="0" w:space="0" w:color="auto"/>
                        <w:bottom w:val="none" w:sz="0" w:space="0" w:color="auto"/>
                        <w:right w:val="none" w:sz="0" w:space="0" w:color="auto"/>
                      </w:divBdr>
                      <w:divsChild>
                        <w:div w:id="1486436423">
                          <w:marLeft w:val="0"/>
                          <w:marRight w:val="3150"/>
                          <w:marTop w:val="0"/>
                          <w:marBottom w:val="0"/>
                          <w:divBdr>
                            <w:top w:val="none" w:sz="0" w:space="0" w:color="auto"/>
                            <w:left w:val="none" w:sz="0" w:space="0" w:color="auto"/>
                            <w:bottom w:val="none" w:sz="0" w:space="0" w:color="auto"/>
                            <w:right w:val="none" w:sz="0" w:space="0" w:color="auto"/>
                          </w:divBdr>
                          <w:divsChild>
                            <w:div w:id="830371550">
                              <w:marLeft w:val="0"/>
                              <w:marRight w:val="0"/>
                              <w:marTop w:val="0"/>
                              <w:marBottom w:val="0"/>
                              <w:divBdr>
                                <w:top w:val="none" w:sz="0" w:space="0" w:color="auto"/>
                                <w:left w:val="none" w:sz="0" w:space="0" w:color="auto"/>
                                <w:bottom w:val="none" w:sz="0" w:space="0" w:color="auto"/>
                                <w:right w:val="none" w:sz="0" w:space="0" w:color="auto"/>
                              </w:divBdr>
                              <w:divsChild>
                                <w:div w:id="193339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334111">
      <w:bodyDiv w:val="1"/>
      <w:marLeft w:val="0"/>
      <w:marRight w:val="0"/>
      <w:marTop w:val="0"/>
      <w:marBottom w:val="0"/>
      <w:divBdr>
        <w:top w:val="none" w:sz="0" w:space="0" w:color="auto"/>
        <w:left w:val="none" w:sz="0" w:space="0" w:color="auto"/>
        <w:bottom w:val="none" w:sz="0" w:space="0" w:color="auto"/>
        <w:right w:val="none" w:sz="0" w:space="0" w:color="auto"/>
      </w:divBdr>
      <w:divsChild>
        <w:div w:id="1981031969">
          <w:marLeft w:val="0"/>
          <w:marRight w:val="0"/>
          <w:marTop w:val="0"/>
          <w:marBottom w:val="0"/>
          <w:divBdr>
            <w:top w:val="none" w:sz="0" w:space="0" w:color="auto"/>
            <w:left w:val="none" w:sz="0" w:space="0" w:color="auto"/>
            <w:bottom w:val="none" w:sz="0" w:space="0" w:color="auto"/>
            <w:right w:val="none" w:sz="0" w:space="0" w:color="auto"/>
          </w:divBdr>
          <w:divsChild>
            <w:div w:id="116879704">
              <w:marLeft w:val="0"/>
              <w:marRight w:val="0"/>
              <w:marTop w:val="0"/>
              <w:marBottom w:val="0"/>
              <w:divBdr>
                <w:top w:val="none" w:sz="0" w:space="0" w:color="auto"/>
                <w:left w:val="none" w:sz="0" w:space="0" w:color="auto"/>
                <w:bottom w:val="none" w:sz="0" w:space="0" w:color="auto"/>
                <w:right w:val="none" w:sz="0" w:space="0" w:color="auto"/>
              </w:divBdr>
              <w:divsChild>
                <w:div w:id="242029820">
                  <w:marLeft w:val="0"/>
                  <w:marRight w:val="0"/>
                  <w:marTop w:val="0"/>
                  <w:marBottom w:val="0"/>
                  <w:divBdr>
                    <w:top w:val="none" w:sz="0" w:space="0" w:color="auto"/>
                    <w:left w:val="none" w:sz="0" w:space="0" w:color="auto"/>
                    <w:bottom w:val="none" w:sz="0" w:space="0" w:color="auto"/>
                    <w:right w:val="none" w:sz="0" w:space="0" w:color="auto"/>
                  </w:divBdr>
                  <w:divsChild>
                    <w:div w:id="257829534">
                      <w:marLeft w:val="0"/>
                      <w:marRight w:val="-3000"/>
                      <w:marTop w:val="0"/>
                      <w:marBottom w:val="0"/>
                      <w:divBdr>
                        <w:top w:val="none" w:sz="0" w:space="0" w:color="auto"/>
                        <w:left w:val="none" w:sz="0" w:space="0" w:color="auto"/>
                        <w:bottom w:val="none" w:sz="0" w:space="0" w:color="auto"/>
                        <w:right w:val="none" w:sz="0" w:space="0" w:color="auto"/>
                      </w:divBdr>
                      <w:divsChild>
                        <w:div w:id="1713731356">
                          <w:marLeft w:val="0"/>
                          <w:marRight w:val="3150"/>
                          <w:marTop w:val="0"/>
                          <w:marBottom w:val="0"/>
                          <w:divBdr>
                            <w:top w:val="none" w:sz="0" w:space="0" w:color="auto"/>
                            <w:left w:val="none" w:sz="0" w:space="0" w:color="auto"/>
                            <w:bottom w:val="none" w:sz="0" w:space="0" w:color="auto"/>
                            <w:right w:val="none" w:sz="0" w:space="0" w:color="auto"/>
                          </w:divBdr>
                          <w:divsChild>
                            <w:div w:id="1481579057">
                              <w:marLeft w:val="0"/>
                              <w:marRight w:val="0"/>
                              <w:marTop w:val="0"/>
                              <w:marBottom w:val="0"/>
                              <w:divBdr>
                                <w:top w:val="none" w:sz="0" w:space="0" w:color="auto"/>
                                <w:left w:val="none" w:sz="0" w:space="0" w:color="auto"/>
                                <w:bottom w:val="none" w:sz="0" w:space="0" w:color="auto"/>
                                <w:right w:val="none" w:sz="0" w:space="0" w:color="auto"/>
                              </w:divBdr>
                              <w:divsChild>
                                <w:div w:id="13398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6240799">
      <w:bodyDiv w:val="1"/>
      <w:marLeft w:val="0"/>
      <w:marRight w:val="0"/>
      <w:marTop w:val="0"/>
      <w:marBottom w:val="0"/>
      <w:divBdr>
        <w:top w:val="none" w:sz="0" w:space="0" w:color="auto"/>
        <w:left w:val="none" w:sz="0" w:space="0" w:color="auto"/>
        <w:bottom w:val="none" w:sz="0" w:space="0" w:color="auto"/>
        <w:right w:val="none" w:sz="0" w:space="0" w:color="auto"/>
      </w:divBdr>
      <w:divsChild>
        <w:div w:id="1541865591">
          <w:marLeft w:val="0"/>
          <w:marRight w:val="0"/>
          <w:marTop w:val="0"/>
          <w:marBottom w:val="0"/>
          <w:divBdr>
            <w:top w:val="none" w:sz="0" w:space="0" w:color="auto"/>
            <w:left w:val="none" w:sz="0" w:space="0" w:color="auto"/>
            <w:bottom w:val="none" w:sz="0" w:space="0" w:color="auto"/>
            <w:right w:val="none" w:sz="0" w:space="0" w:color="auto"/>
          </w:divBdr>
          <w:divsChild>
            <w:div w:id="1205482038">
              <w:marLeft w:val="0"/>
              <w:marRight w:val="0"/>
              <w:marTop w:val="0"/>
              <w:marBottom w:val="0"/>
              <w:divBdr>
                <w:top w:val="none" w:sz="0" w:space="0" w:color="auto"/>
                <w:left w:val="none" w:sz="0" w:space="0" w:color="auto"/>
                <w:bottom w:val="none" w:sz="0" w:space="0" w:color="auto"/>
                <w:right w:val="none" w:sz="0" w:space="0" w:color="auto"/>
              </w:divBdr>
              <w:divsChild>
                <w:div w:id="1717463873">
                  <w:marLeft w:val="0"/>
                  <w:marRight w:val="0"/>
                  <w:marTop w:val="0"/>
                  <w:marBottom w:val="0"/>
                  <w:divBdr>
                    <w:top w:val="none" w:sz="0" w:space="0" w:color="auto"/>
                    <w:left w:val="none" w:sz="0" w:space="0" w:color="auto"/>
                    <w:bottom w:val="none" w:sz="0" w:space="0" w:color="auto"/>
                    <w:right w:val="none" w:sz="0" w:space="0" w:color="auto"/>
                  </w:divBdr>
                  <w:divsChild>
                    <w:div w:id="41684318">
                      <w:marLeft w:val="0"/>
                      <w:marRight w:val="-3000"/>
                      <w:marTop w:val="0"/>
                      <w:marBottom w:val="0"/>
                      <w:divBdr>
                        <w:top w:val="none" w:sz="0" w:space="0" w:color="auto"/>
                        <w:left w:val="none" w:sz="0" w:space="0" w:color="auto"/>
                        <w:bottom w:val="none" w:sz="0" w:space="0" w:color="auto"/>
                        <w:right w:val="none" w:sz="0" w:space="0" w:color="auto"/>
                      </w:divBdr>
                      <w:divsChild>
                        <w:div w:id="994526553">
                          <w:marLeft w:val="0"/>
                          <w:marRight w:val="3150"/>
                          <w:marTop w:val="0"/>
                          <w:marBottom w:val="0"/>
                          <w:divBdr>
                            <w:top w:val="none" w:sz="0" w:space="0" w:color="auto"/>
                            <w:left w:val="none" w:sz="0" w:space="0" w:color="auto"/>
                            <w:bottom w:val="none" w:sz="0" w:space="0" w:color="auto"/>
                            <w:right w:val="none" w:sz="0" w:space="0" w:color="auto"/>
                          </w:divBdr>
                          <w:divsChild>
                            <w:div w:id="1291014505">
                              <w:marLeft w:val="0"/>
                              <w:marRight w:val="0"/>
                              <w:marTop w:val="0"/>
                              <w:marBottom w:val="0"/>
                              <w:divBdr>
                                <w:top w:val="none" w:sz="0" w:space="0" w:color="auto"/>
                                <w:left w:val="none" w:sz="0" w:space="0" w:color="auto"/>
                                <w:bottom w:val="none" w:sz="0" w:space="0" w:color="auto"/>
                                <w:right w:val="none" w:sz="0" w:space="0" w:color="auto"/>
                              </w:divBdr>
                              <w:divsChild>
                                <w:div w:id="197055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5680315">
      <w:bodyDiv w:val="1"/>
      <w:marLeft w:val="0"/>
      <w:marRight w:val="0"/>
      <w:marTop w:val="0"/>
      <w:marBottom w:val="0"/>
      <w:divBdr>
        <w:top w:val="none" w:sz="0" w:space="0" w:color="auto"/>
        <w:left w:val="none" w:sz="0" w:space="0" w:color="auto"/>
        <w:bottom w:val="none" w:sz="0" w:space="0" w:color="auto"/>
        <w:right w:val="none" w:sz="0" w:space="0" w:color="auto"/>
      </w:divBdr>
      <w:divsChild>
        <w:div w:id="2103718955">
          <w:marLeft w:val="0"/>
          <w:marRight w:val="0"/>
          <w:marTop w:val="0"/>
          <w:marBottom w:val="0"/>
          <w:divBdr>
            <w:top w:val="none" w:sz="0" w:space="0" w:color="auto"/>
            <w:left w:val="none" w:sz="0" w:space="0" w:color="auto"/>
            <w:bottom w:val="none" w:sz="0" w:space="0" w:color="auto"/>
            <w:right w:val="none" w:sz="0" w:space="0" w:color="auto"/>
          </w:divBdr>
          <w:divsChild>
            <w:div w:id="1376929984">
              <w:marLeft w:val="0"/>
              <w:marRight w:val="0"/>
              <w:marTop w:val="0"/>
              <w:marBottom w:val="0"/>
              <w:divBdr>
                <w:top w:val="none" w:sz="0" w:space="0" w:color="auto"/>
                <w:left w:val="none" w:sz="0" w:space="0" w:color="auto"/>
                <w:bottom w:val="none" w:sz="0" w:space="0" w:color="auto"/>
                <w:right w:val="none" w:sz="0" w:space="0" w:color="auto"/>
              </w:divBdr>
              <w:divsChild>
                <w:div w:id="410125371">
                  <w:marLeft w:val="0"/>
                  <w:marRight w:val="0"/>
                  <w:marTop w:val="0"/>
                  <w:marBottom w:val="0"/>
                  <w:divBdr>
                    <w:top w:val="none" w:sz="0" w:space="0" w:color="auto"/>
                    <w:left w:val="none" w:sz="0" w:space="0" w:color="auto"/>
                    <w:bottom w:val="none" w:sz="0" w:space="0" w:color="auto"/>
                    <w:right w:val="none" w:sz="0" w:space="0" w:color="auto"/>
                  </w:divBdr>
                  <w:divsChild>
                    <w:div w:id="1546210066">
                      <w:marLeft w:val="0"/>
                      <w:marRight w:val="-3000"/>
                      <w:marTop w:val="0"/>
                      <w:marBottom w:val="0"/>
                      <w:divBdr>
                        <w:top w:val="none" w:sz="0" w:space="0" w:color="auto"/>
                        <w:left w:val="none" w:sz="0" w:space="0" w:color="auto"/>
                        <w:bottom w:val="none" w:sz="0" w:space="0" w:color="auto"/>
                        <w:right w:val="none" w:sz="0" w:space="0" w:color="auto"/>
                      </w:divBdr>
                      <w:divsChild>
                        <w:div w:id="605499001">
                          <w:marLeft w:val="0"/>
                          <w:marRight w:val="3150"/>
                          <w:marTop w:val="0"/>
                          <w:marBottom w:val="0"/>
                          <w:divBdr>
                            <w:top w:val="none" w:sz="0" w:space="0" w:color="auto"/>
                            <w:left w:val="none" w:sz="0" w:space="0" w:color="auto"/>
                            <w:bottom w:val="none" w:sz="0" w:space="0" w:color="auto"/>
                            <w:right w:val="none" w:sz="0" w:space="0" w:color="auto"/>
                          </w:divBdr>
                          <w:divsChild>
                            <w:div w:id="1392196660">
                              <w:marLeft w:val="0"/>
                              <w:marRight w:val="0"/>
                              <w:marTop w:val="0"/>
                              <w:marBottom w:val="0"/>
                              <w:divBdr>
                                <w:top w:val="none" w:sz="0" w:space="0" w:color="auto"/>
                                <w:left w:val="none" w:sz="0" w:space="0" w:color="auto"/>
                                <w:bottom w:val="none" w:sz="0" w:space="0" w:color="auto"/>
                                <w:right w:val="none" w:sz="0" w:space="0" w:color="auto"/>
                              </w:divBdr>
                              <w:divsChild>
                                <w:div w:id="15140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sa.bartz@cemecon.de"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DF3A205F8DC7EB468BFD6545FB49DB24" ma:contentTypeVersion="11" ma:contentTypeDescription="Ein neues Dokument erstellen." ma:contentTypeScope="" ma:versionID="a3aa0914a2904755867cc49ef8889abc">
  <xsd:schema xmlns:xsd="http://www.w3.org/2001/XMLSchema" xmlns:xs="http://www.w3.org/2001/XMLSchema" xmlns:p="http://schemas.microsoft.com/office/2006/metadata/properties" xmlns:ns2="5ec8d1d5-db1b-4dce-a9df-1513d435a81b" xmlns:ns3="da4adfc5-e8dd-4468-9fd7-69c4e870e4a9" targetNamespace="http://schemas.microsoft.com/office/2006/metadata/properties" ma:root="true" ma:fieldsID="47558d7f0940d7c7e7ce92137ca46b56" ns2:_="" ns3:_="">
    <xsd:import namespace="5ec8d1d5-db1b-4dce-a9df-1513d435a81b"/>
    <xsd:import namespace="da4adfc5-e8dd-4468-9fd7-69c4e870e4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8d1d5-db1b-4dce-a9df-1513d435a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cdc08f9-0cc2-42b0-8d09-1cd35b28f8e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4adfc5-e8dd-4468-9fd7-69c4e870e4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87a1d-cb0e-4045-9b94-73fa2ce19763}" ma:internalName="TaxCatchAll" ma:showField="CatchAllData" ma:web="da4adfc5-e8dd-4468-9fd7-69c4e870e4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a4adfc5-e8dd-4468-9fd7-69c4e870e4a9" xsi:nil="true"/>
    <lcf76f155ced4ddcb4097134ff3c332f xmlns="5ec8d1d5-db1b-4dce-a9df-1513d435a81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8FD0EAF-96B5-480A-987B-2D10A99512B1}">
  <ds:schemaRefs>
    <ds:schemaRef ds:uri="http://schemas.openxmlformats.org/officeDocument/2006/bibliography"/>
  </ds:schemaRefs>
</ds:datastoreItem>
</file>

<file path=customXml/itemProps2.xml><?xml version="1.0" encoding="utf-8"?>
<ds:datastoreItem xmlns:ds="http://schemas.openxmlformats.org/officeDocument/2006/customXml" ds:itemID="{2D10EC28-FE5F-4CBA-81B8-2C4189CB4A07}"/>
</file>

<file path=customXml/itemProps3.xml><?xml version="1.0" encoding="utf-8"?>
<ds:datastoreItem xmlns:ds="http://schemas.openxmlformats.org/officeDocument/2006/customXml" ds:itemID="{6A8C8573-F9CF-4051-B33A-7B45E9673B3E}"/>
</file>

<file path=customXml/itemProps4.xml><?xml version="1.0" encoding="utf-8"?>
<ds:datastoreItem xmlns:ds="http://schemas.openxmlformats.org/officeDocument/2006/customXml" ds:itemID="{5265C035-FDE0-498C-9C6C-8C0841B7A5D2}"/>
</file>

<file path=docProps/app.xml><?xml version="1.0" encoding="utf-8"?>
<Properties xmlns="http://schemas.openxmlformats.org/officeDocument/2006/extended-properties" xmlns:vt="http://schemas.openxmlformats.org/officeDocument/2006/docPropsVTypes">
  <Template>Normal.dotm</Template>
  <TotalTime>0</TotalTime>
  <Pages>4</Pages>
  <Words>1226</Words>
  <Characters>7724</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mecca neue medien GmbH &amp; Co KG</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Luisa Bartz</dc:creator>
  <cp:lastModifiedBy>Luisa Bartz</cp:lastModifiedBy>
  <cp:revision>7</cp:revision>
  <cp:lastPrinted>2013-06-03T15:21:00Z</cp:lastPrinted>
  <dcterms:created xsi:type="dcterms:W3CDTF">2025-09-22T13:58:00Z</dcterms:created>
  <dcterms:modified xsi:type="dcterms:W3CDTF">2025-09-22T14:42:00Z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0x010100DF3A205F8DC7EB468BFD6545FB49DB24</vt:lpwstr>
  </property>
  <property fmtid="{D5CDD505-2E9C-101B-9397-08002B2CF9AE}" pid="3" name="MediaServiceImageTags">
    <vt:lpwstr/>
  </property>
</Properties>
</file>